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70B5" w14:textId="77777777" w:rsidR="004E5774" w:rsidRPr="005040CB" w:rsidRDefault="004E5774" w:rsidP="006324F3">
      <w:pPr>
        <w:pStyle w:val="Textbody"/>
        <w:spacing w:after="0"/>
        <w:jc w:val="center"/>
        <w:rPr>
          <w:b/>
          <w:sz w:val="26"/>
          <w:szCs w:val="26"/>
        </w:rPr>
      </w:pPr>
      <w:r w:rsidRPr="005040CB">
        <w:rPr>
          <w:b/>
          <w:color w:val="000000"/>
          <w:sz w:val="26"/>
          <w:szCs w:val="26"/>
          <w:lang w:val="ru-RU"/>
        </w:rPr>
        <w:t>ПРОТОКОЛ</w:t>
      </w:r>
    </w:p>
    <w:p w14:paraId="79E3AB03" w14:textId="77777777" w:rsidR="004E5774" w:rsidRPr="005040CB" w:rsidRDefault="004E5774" w:rsidP="006324F3">
      <w:pPr>
        <w:pStyle w:val="Textbody"/>
        <w:spacing w:after="0"/>
        <w:jc w:val="center"/>
        <w:rPr>
          <w:b/>
          <w:sz w:val="26"/>
          <w:szCs w:val="26"/>
        </w:rPr>
      </w:pPr>
      <w:r w:rsidRPr="005040CB">
        <w:rPr>
          <w:b/>
          <w:bCs/>
          <w:color w:val="000000"/>
          <w:sz w:val="26"/>
          <w:szCs w:val="26"/>
          <w:lang w:val="ru-RU"/>
        </w:rPr>
        <w:t>заседания Экспертного совета по рекламе при Томском УФАС России</w:t>
      </w:r>
    </w:p>
    <w:p w14:paraId="2E249B6F" w14:textId="77777777" w:rsidR="003F5921" w:rsidRPr="005040CB" w:rsidRDefault="003F5921" w:rsidP="006324F3">
      <w:pPr>
        <w:pStyle w:val="Textbody"/>
        <w:spacing w:after="0"/>
        <w:jc w:val="both"/>
        <w:rPr>
          <w:bCs/>
          <w:color w:val="000000"/>
          <w:sz w:val="26"/>
          <w:szCs w:val="26"/>
          <w:lang w:val="ru-RU"/>
        </w:rPr>
      </w:pPr>
    </w:p>
    <w:p w14:paraId="4D6BC937" w14:textId="2EEBDEE5" w:rsidR="004E5774" w:rsidRPr="005040CB" w:rsidRDefault="004339A9" w:rsidP="009706D5">
      <w:pPr>
        <w:pStyle w:val="Textbody"/>
        <w:spacing w:after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  <w:lang w:val="ru-RU"/>
        </w:rPr>
        <w:t>0</w:t>
      </w:r>
      <w:r w:rsidR="00363651">
        <w:rPr>
          <w:bCs/>
          <w:color w:val="000000"/>
          <w:sz w:val="26"/>
          <w:szCs w:val="26"/>
          <w:lang w:val="ru-RU"/>
        </w:rPr>
        <w:t>2</w:t>
      </w:r>
      <w:r w:rsidR="004E5774" w:rsidRPr="005040CB">
        <w:rPr>
          <w:bCs/>
          <w:color w:val="000000"/>
          <w:sz w:val="26"/>
          <w:szCs w:val="26"/>
          <w:lang w:val="ru-RU"/>
        </w:rPr>
        <w:t xml:space="preserve"> </w:t>
      </w:r>
      <w:r w:rsidR="00363651">
        <w:rPr>
          <w:bCs/>
          <w:color w:val="000000"/>
          <w:sz w:val="26"/>
          <w:szCs w:val="26"/>
          <w:lang w:val="ru-RU"/>
        </w:rPr>
        <w:t>ноября</w:t>
      </w:r>
      <w:r w:rsidR="00245132">
        <w:rPr>
          <w:bCs/>
          <w:color w:val="000000"/>
          <w:sz w:val="26"/>
          <w:szCs w:val="26"/>
          <w:lang w:val="ru-RU"/>
        </w:rPr>
        <w:t xml:space="preserve"> </w:t>
      </w:r>
      <w:r>
        <w:rPr>
          <w:bCs/>
          <w:color w:val="000000"/>
          <w:sz w:val="26"/>
          <w:szCs w:val="26"/>
          <w:lang w:val="ru-RU"/>
        </w:rPr>
        <w:t>2023</w:t>
      </w:r>
      <w:r w:rsidR="004E5774" w:rsidRPr="005040CB">
        <w:rPr>
          <w:bCs/>
          <w:color w:val="000000"/>
          <w:sz w:val="26"/>
          <w:szCs w:val="26"/>
          <w:lang w:val="ru-RU"/>
        </w:rPr>
        <w:t xml:space="preserve"> года                                                            </w:t>
      </w:r>
      <w:r w:rsidR="009706D5">
        <w:rPr>
          <w:bCs/>
          <w:color w:val="000000"/>
          <w:sz w:val="26"/>
          <w:szCs w:val="26"/>
          <w:lang w:val="ru-RU"/>
        </w:rPr>
        <w:t xml:space="preserve">          </w:t>
      </w:r>
      <w:r w:rsidR="004E5774" w:rsidRPr="005040CB">
        <w:rPr>
          <w:bCs/>
          <w:color w:val="000000"/>
          <w:sz w:val="26"/>
          <w:szCs w:val="26"/>
          <w:lang w:val="ru-RU"/>
        </w:rPr>
        <w:t xml:space="preserve"> </w:t>
      </w:r>
      <w:r w:rsidR="009706D5">
        <w:rPr>
          <w:bCs/>
          <w:color w:val="000000"/>
          <w:sz w:val="26"/>
          <w:szCs w:val="26"/>
          <w:lang w:val="ru-RU"/>
        </w:rPr>
        <w:t xml:space="preserve">              </w:t>
      </w:r>
      <w:r w:rsidR="003F5921" w:rsidRPr="005040CB">
        <w:rPr>
          <w:bCs/>
          <w:color w:val="000000"/>
          <w:sz w:val="26"/>
          <w:szCs w:val="26"/>
          <w:lang w:val="ru-RU"/>
        </w:rPr>
        <w:t>г</w:t>
      </w:r>
      <w:r w:rsidR="004E5774" w:rsidRPr="005040CB">
        <w:rPr>
          <w:bCs/>
          <w:color w:val="000000"/>
          <w:sz w:val="26"/>
          <w:szCs w:val="26"/>
          <w:lang w:val="ru-RU"/>
        </w:rPr>
        <w:t>. Томск</w:t>
      </w:r>
    </w:p>
    <w:p w14:paraId="3B131F4B" w14:textId="77777777" w:rsidR="004E5774" w:rsidRPr="005040CB" w:rsidRDefault="004E5774" w:rsidP="006324F3">
      <w:pPr>
        <w:pStyle w:val="Textbody"/>
        <w:jc w:val="both"/>
        <w:rPr>
          <w:color w:val="000000"/>
          <w:sz w:val="26"/>
          <w:szCs w:val="26"/>
          <w:lang w:val="ru-RU"/>
        </w:rPr>
      </w:pPr>
    </w:p>
    <w:p w14:paraId="67A451B1" w14:textId="77777777" w:rsidR="004E5774" w:rsidRPr="006324F3" w:rsidRDefault="004E5774" w:rsidP="009706D5">
      <w:pPr>
        <w:pStyle w:val="Textbody"/>
        <w:spacing w:after="0"/>
        <w:ind w:firstLine="709"/>
        <w:jc w:val="both"/>
        <w:rPr>
          <w:b/>
          <w:sz w:val="26"/>
          <w:szCs w:val="26"/>
        </w:rPr>
      </w:pPr>
      <w:r w:rsidRPr="006324F3">
        <w:rPr>
          <w:b/>
          <w:color w:val="000000"/>
          <w:sz w:val="26"/>
          <w:szCs w:val="26"/>
          <w:lang w:val="ru-RU"/>
        </w:rPr>
        <w:t>Председательствовал:</w:t>
      </w:r>
    </w:p>
    <w:p w14:paraId="25DEDE27" w14:textId="589D4BF3" w:rsidR="004E5774" w:rsidRPr="00245132" w:rsidRDefault="00245132" w:rsidP="009706D5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Безбородова Марина Александровна</w:t>
      </w:r>
      <w:r w:rsidR="004E5774" w:rsidRPr="005040CB">
        <w:rPr>
          <w:color w:val="000000"/>
          <w:sz w:val="26"/>
          <w:szCs w:val="26"/>
          <w:lang w:val="ru-RU"/>
        </w:rPr>
        <w:t xml:space="preserve"> – </w:t>
      </w:r>
      <w:r>
        <w:rPr>
          <w:color w:val="000000"/>
          <w:sz w:val="26"/>
          <w:szCs w:val="26"/>
          <w:lang w:val="ru-RU"/>
        </w:rPr>
        <w:t xml:space="preserve">заместитель </w:t>
      </w:r>
      <w:r w:rsidR="004E5774" w:rsidRPr="005040CB">
        <w:rPr>
          <w:color w:val="000000"/>
          <w:sz w:val="26"/>
          <w:szCs w:val="26"/>
          <w:lang w:val="ru-RU"/>
        </w:rPr>
        <w:t>ру</w:t>
      </w:r>
      <w:r w:rsidR="00787B14">
        <w:rPr>
          <w:color w:val="000000"/>
          <w:sz w:val="26"/>
          <w:szCs w:val="26"/>
          <w:lang w:val="ru-RU"/>
        </w:rPr>
        <w:t>ководител</w:t>
      </w:r>
      <w:r w:rsidR="001218DF">
        <w:rPr>
          <w:color w:val="000000"/>
          <w:sz w:val="26"/>
          <w:szCs w:val="26"/>
          <w:lang w:val="ru-RU"/>
        </w:rPr>
        <w:t>я</w:t>
      </w:r>
      <w:r w:rsidR="00787B14">
        <w:rPr>
          <w:color w:val="000000"/>
          <w:sz w:val="26"/>
          <w:szCs w:val="26"/>
          <w:lang w:val="ru-RU"/>
        </w:rPr>
        <w:t xml:space="preserve"> Томского УФАС России</w:t>
      </w:r>
      <w:r>
        <w:rPr>
          <w:color w:val="000000"/>
          <w:sz w:val="26"/>
          <w:szCs w:val="26"/>
          <w:lang w:val="ru-RU"/>
        </w:rPr>
        <w:t xml:space="preserve"> – начальник отдела антимонопольного контроля </w:t>
      </w:r>
    </w:p>
    <w:p w14:paraId="71FD3264" w14:textId="77777777" w:rsidR="004E5774" w:rsidRPr="005040CB" w:rsidRDefault="004E5774" w:rsidP="006324F3">
      <w:pPr>
        <w:pStyle w:val="Textbody"/>
        <w:spacing w:after="0"/>
        <w:jc w:val="both"/>
        <w:rPr>
          <w:color w:val="000000"/>
          <w:sz w:val="26"/>
          <w:szCs w:val="26"/>
        </w:rPr>
      </w:pPr>
    </w:p>
    <w:p w14:paraId="19831753" w14:textId="0DB00127" w:rsidR="004E5774" w:rsidRDefault="004E5774" w:rsidP="009706D5">
      <w:pPr>
        <w:pStyle w:val="Textbody"/>
        <w:spacing w:after="0"/>
        <w:ind w:firstLine="709"/>
        <w:jc w:val="both"/>
        <w:rPr>
          <w:b/>
          <w:color w:val="000000"/>
          <w:sz w:val="26"/>
          <w:szCs w:val="26"/>
          <w:lang w:val="ru-RU"/>
        </w:rPr>
      </w:pPr>
      <w:r w:rsidRPr="006324F3">
        <w:rPr>
          <w:b/>
          <w:color w:val="000000"/>
          <w:sz w:val="26"/>
          <w:szCs w:val="26"/>
          <w:lang w:val="ru-RU"/>
        </w:rPr>
        <w:t>Члены Экспертного совета, принявшие</w:t>
      </w:r>
      <w:r w:rsidR="001218DF">
        <w:rPr>
          <w:b/>
          <w:color w:val="000000"/>
          <w:sz w:val="26"/>
          <w:szCs w:val="26"/>
          <w:lang w:val="ru-RU"/>
        </w:rPr>
        <w:t xml:space="preserve"> очное</w:t>
      </w:r>
      <w:r w:rsidRPr="006324F3">
        <w:rPr>
          <w:b/>
          <w:color w:val="000000"/>
          <w:sz w:val="26"/>
          <w:szCs w:val="26"/>
          <w:lang w:val="ru-RU"/>
        </w:rPr>
        <w:t xml:space="preserve"> участие в голосовании:</w:t>
      </w:r>
    </w:p>
    <w:p w14:paraId="6C8F04E6" w14:textId="0F983DB7" w:rsidR="001218DF" w:rsidRPr="005040CB" w:rsidRDefault="001218DF" w:rsidP="009706D5">
      <w:pPr>
        <w:pStyle w:val="Standard"/>
        <w:tabs>
          <w:tab w:val="left" w:pos="555"/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451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003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Белинская Екатерина Владимировна</w:t>
      </w:r>
      <w:r w:rsidR="00363651" w:rsidRPr="00363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800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помощник-юрист</w:t>
      </w:r>
      <w:r w:rsidR="00363651" w:rsidRPr="00363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Уполномоченного по правам ребенка в Томской области</w:t>
      </w:r>
    </w:p>
    <w:p w14:paraId="2F8CDBA7" w14:textId="629EBD27" w:rsidR="00F10CD7" w:rsidRDefault="001218DF" w:rsidP="009706D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363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Ионицэ Павел Валерьевич – председатель Совета отцов города Томска;</w:t>
      </w:r>
    </w:p>
    <w:p w14:paraId="103ABB9C" w14:textId="7793153C" w:rsidR="004339A9" w:rsidRDefault="00363651" w:rsidP="009706D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4339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Райх Ольга Петровна – член ТРОО «Опора России»;</w:t>
      </w:r>
    </w:p>
    <w:p w14:paraId="74551D24" w14:textId="23A1A7BC" w:rsidR="004339A9" w:rsidRDefault="00363651" w:rsidP="009706D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="004339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Льготина Елизавета Владимировна - </w:t>
      </w:r>
      <w:r w:rsidRPr="003636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член ТРОО «Опора России»;</w:t>
      </w:r>
    </w:p>
    <w:p w14:paraId="1A642196" w14:textId="49207CED" w:rsidR="004339A9" w:rsidRDefault="00363651" w:rsidP="009706D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="004339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A80030" w:rsidRPr="00A800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Валевич Татьяна Викторовна - председатель комитета – заместитель начальника Департамент информационной политики Администрации Томской области;</w:t>
      </w:r>
    </w:p>
    <w:p w14:paraId="694B45F1" w14:textId="17EBACFC" w:rsidR="004339A9" w:rsidRDefault="00363651" w:rsidP="009706D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6</w:t>
      </w:r>
      <w:r w:rsidR="004339A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A800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Демидов Дамир Рафхатович – представитель УМВД России по Томской области </w:t>
      </w:r>
    </w:p>
    <w:p w14:paraId="38549D3A" w14:textId="77777777" w:rsidR="00F10CD7" w:rsidRDefault="00F10CD7" w:rsidP="001218DF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23D7E0D" w14:textId="5AA47CFE" w:rsidR="001218DF" w:rsidRDefault="001218DF" w:rsidP="009706D5">
      <w:pPr>
        <w:pStyle w:val="Textbody"/>
        <w:spacing w:after="0"/>
        <w:ind w:firstLine="709"/>
        <w:jc w:val="both"/>
        <w:rPr>
          <w:b/>
          <w:color w:val="000000"/>
          <w:sz w:val="26"/>
          <w:szCs w:val="26"/>
          <w:lang w:val="ru-RU"/>
        </w:rPr>
      </w:pPr>
      <w:r w:rsidRPr="006324F3">
        <w:rPr>
          <w:b/>
          <w:color w:val="000000"/>
          <w:sz w:val="26"/>
          <w:szCs w:val="26"/>
          <w:lang w:val="ru-RU"/>
        </w:rPr>
        <w:t>Члены Экспертного совета, принявшие</w:t>
      </w:r>
      <w:r>
        <w:rPr>
          <w:b/>
          <w:color w:val="000000"/>
          <w:sz w:val="26"/>
          <w:szCs w:val="26"/>
          <w:lang w:val="ru-RU"/>
        </w:rPr>
        <w:t xml:space="preserve"> заочное</w:t>
      </w:r>
      <w:r w:rsidRPr="006324F3">
        <w:rPr>
          <w:b/>
          <w:color w:val="000000"/>
          <w:sz w:val="26"/>
          <w:szCs w:val="26"/>
          <w:lang w:val="ru-RU"/>
        </w:rPr>
        <w:t xml:space="preserve"> участие в голосовании:</w:t>
      </w:r>
    </w:p>
    <w:p w14:paraId="6164F2E6" w14:textId="77777777" w:rsidR="00F16C84" w:rsidRPr="006324F3" w:rsidRDefault="00F16C84" w:rsidP="009706D5">
      <w:pPr>
        <w:pStyle w:val="Textbody"/>
        <w:spacing w:after="0"/>
        <w:ind w:firstLine="709"/>
        <w:jc w:val="both"/>
        <w:rPr>
          <w:b/>
          <w:color w:val="000000"/>
          <w:sz w:val="26"/>
          <w:szCs w:val="26"/>
          <w:lang w:val="ru-RU"/>
        </w:rPr>
      </w:pPr>
    </w:p>
    <w:p w14:paraId="0961BCFA" w14:textId="28BAC7C9" w:rsidR="00F16C84" w:rsidRPr="000B2A93" w:rsidRDefault="00787B14" w:rsidP="009706D5">
      <w:pPr>
        <w:pStyle w:val="Textbodyindent"/>
        <w:tabs>
          <w:tab w:val="left" w:pos="1815"/>
        </w:tabs>
        <w:spacing w:after="0"/>
        <w:ind w:left="0" w:right="-1" w:firstLine="709"/>
        <w:jc w:val="both"/>
        <w:rPr>
          <w:sz w:val="26"/>
          <w:szCs w:val="26"/>
          <w:lang w:val="ru-RU"/>
        </w:rPr>
      </w:pPr>
      <w:r w:rsidRPr="000B2A93">
        <w:rPr>
          <w:sz w:val="26"/>
          <w:szCs w:val="26"/>
          <w:lang w:val="ru-RU"/>
        </w:rPr>
        <w:t>1.</w:t>
      </w:r>
      <w:r w:rsidR="000233E6" w:rsidRPr="000233E6">
        <w:t xml:space="preserve"> </w:t>
      </w:r>
      <w:r w:rsidR="00363651" w:rsidRPr="00363651">
        <w:rPr>
          <w:sz w:val="26"/>
          <w:szCs w:val="26"/>
          <w:lang w:val="ru-RU"/>
        </w:rPr>
        <w:t>Шиптенко Дмитрий Александрович – директор ООО «Бизнес журнал Томск»;</w:t>
      </w:r>
    </w:p>
    <w:p w14:paraId="26E23DDA" w14:textId="55D03253" w:rsidR="002E4C2C" w:rsidRDefault="001B03BE" w:rsidP="009706D5">
      <w:pPr>
        <w:pStyle w:val="Textbodyindent"/>
        <w:tabs>
          <w:tab w:val="left" w:pos="1815"/>
        </w:tabs>
        <w:spacing w:after="0"/>
        <w:ind w:left="0" w:right="-1" w:firstLine="709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 w:rsidRPr="000B2A93">
        <w:rPr>
          <w:color w:val="000000"/>
          <w:sz w:val="26"/>
          <w:szCs w:val="26"/>
          <w:shd w:val="clear" w:color="auto" w:fill="FFFFFF"/>
          <w:lang w:val="ru-RU"/>
        </w:rPr>
        <w:t>2</w:t>
      </w:r>
      <w:r w:rsidR="00787B14" w:rsidRPr="000B2A93">
        <w:rPr>
          <w:color w:val="000000"/>
          <w:sz w:val="26"/>
          <w:szCs w:val="26"/>
          <w:shd w:val="clear" w:color="auto" w:fill="FFFFFF"/>
          <w:lang w:val="ru-RU"/>
        </w:rPr>
        <w:t>.</w:t>
      </w:r>
      <w:r w:rsidR="00F73587" w:rsidRPr="000B2A93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363651" w:rsidRPr="00363651">
        <w:rPr>
          <w:color w:val="000000"/>
          <w:sz w:val="26"/>
          <w:szCs w:val="26"/>
          <w:shd w:val="clear" w:color="auto" w:fill="FFFFFF"/>
          <w:lang w:val="ru-RU"/>
        </w:rPr>
        <w:t>Башмакова Елена Андреевна – представитель ООО ГК «Яблоко»;</w:t>
      </w:r>
    </w:p>
    <w:p w14:paraId="2F278527" w14:textId="33598EB8" w:rsidR="00363651" w:rsidRDefault="00363651" w:rsidP="009706D5">
      <w:pPr>
        <w:pStyle w:val="Textbodyindent"/>
        <w:tabs>
          <w:tab w:val="left" w:pos="1815"/>
        </w:tabs>
        <w:spacing w:after="0"/>
        <w:ind w:left="0" w:right="-1" w:firstLine="709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>
        <w:rPr>
          <w:color w:val="000000"/>
          <w:sz w:val="26"/>
          <w:szCs w:val="26"/>
          <w:shd w:val="clear" w:color="auto" w:fill="FFFFFF"/>
          <w:lang w:val="ru-RU"/>
        </w:rPr>
        <w:t>3.</w:t>
      </w:r>
      <w:r w:rsidRPr="00363651">
        <w:t xml:space="preserve"> </w:t>
      </w:r>
      <w:r w:rsidRPr="00363651">
        <w:rPr>
          <w:color w:val="000000"/>
          <w:sz w:val="26"/>
          <w:szCs w:val="26"/>
          <w:shd w:val="clear" w:color="auto" w:fill="FFFFFF"/>
          <w:lang w:val="ru-RU"/>
        </w:rPr>
        <w:t>Калинина-Сулакшина Ольга Степановна – сопредседатель координационного совета женщин при Мэре г. Томска;</w:t>
      </w:r>
    </w:p>
    <w:p w14:paraId="0DC4E863" w14:textId="421C4F54" w:rsidR="00363651" w:rsidRDefault="00363651" w:rsidP="009706D5">
      <w:pPr>
        <w:pStyle w:val="Textbodyindent"/>
        <w:tabs>
          <w:tab w:val="left" w:pos="1815"/>
        </w:tabs>
        <w:spacing w:after="0"/>
        <w:ind w:left="0" w:right="-1" w:firstLine="709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>
        <w:rPr>
          <w:color w:val="000000"/>
          <w:sz w:val="26"/>
          <w:szCs w:val="26"/>
          <w:shd w:val="clear" w:color="auto" w:fill="FFFFFF"/>
          <w:lang w:val="ru-RU"/>
        </w:rPr>
        <w:t xml:space="preserve">4. </w:t>
      </w:r>
      <w:r w:rsidRPr="00363651">
        <w:rPr>
          <w:color w:val="000000"/>
          <w:sz w:val="26"/>
          <w:szCs w:val="26"/>
          <w:shd w:val="clear" w:color="auto" w:fill="FFFFFF"/>
          <w:lang w:val="ru-RU"/>
        </w:rPr>
        <w:t xml:space="preserve">Дьякина Мария Вячеславовна – </w:t>
      </w:r>
      <w:r>
        <w:rPr>
          <w:color w:val="000000"/>
          <w:sz w:val="26"/>
          <w:szCs w:val="26"/>
          <w:shd w:val="clear" w:color="auto" w:fill="FFFFFF"/>
          <w:lang w:val="ru-RU"/>
        </w:rPr>
        <w:t>начальник о</w:t>
      </w:r>
      <w:r w:rsidRPr="00363651">
        <w:rPr>
          <w:color w:val="000000"/>
          <w:sz w:val="26"/>
          <w:szCs w:val="26"/>
          <w:shd w:val="clear" w:color="auto" w:fill="FFFFFF"/>
          <w:lang w:val="ru-RU"/>
        </w:rPr>
        <w:t>тдел</w:t>
      </w:r>
      <w:r>
        <w:rPr>
          <w:color w:val="000000"/>
          <w:sz w:val="26"/>
          <w:szCs w:val="26"/>
          <w:shd w:val="clear" w:color="auto" w:fill="FFFFFF"/>
          <w:lang w:val="ru-RU"/>
        </w:rPr>
        <w:t>а</w:t>
      </w:r>
      <w:r w:rsidRPr="00363651">
        <w:rPr>
          <w:color w:val="000000"/>
          <w:sz w:val="26"/>
          <w:szCs w:val="26"/>
          <w:shd w:val="clear" w:color="auto" w:fill="FFFFFF"/>
          <w:lang w:val="ru-RU"/>
        </w:rPr>
        <w:t xml:space="preserve"> контроля и надзора в сфере массовых коммуникаций Управления Роскомнадзора по Томской области.</w:t>
      </w:r>
    </w:p>
    <w:p w14:paraId="073324CF" w14:textId="689F09B8" w:rsidR="0050330C" w:rsidRDefault="0050330C" w:rsidP="009706D5">
      <w:pPr>
        <w:pStyle w:val="Textbodyindent"/>
        <w:tabs>
          <w:tab w:val="left" w:pos="1815"/>
        </w:tabs>
        <w:spacing w:after="0"/>
        <w:ind w:left="0" w:right="-1" w:firstLine="709"/>
        <w:jc w:val="both"/>
        <w:rPr>
          <w:color w:val="000000"/>
          <w:sz w:val="26"/>
          <w:szCs w:val="26"/>
          <w:shd w:val="clear" w:color="auto" w:fill="FFFFFF"/>
          <w:lang w:val="ru-RU"/>
        </w:rPr>
      </w:pPr>
      <w:r>
        <w:rPr>
          <w:color w:val="000000"/>
          <w:sz w:val="26"/>
          <w:szCs w:val="26"/>
          <w:shd w:val="clear" w:color="auto" w:fill="FFFFFF"/>
          <w:lang w:val="ru-RU"/>
        </w:rPr>
        <w:t>5. Мельникова Наталья Владимировна – представитель ООО «Формат Сити»</w:t>
      </w:r>
    </w:p>
    <w:p w14:paraId="6C2D7D5F" w14:textId="77777777" w:rsidR="00F16C84" w:rsidRPr="00F16C84" w:rsidRDefault="00F16C84" w:rsidP="009706D5">
      <w:pPr>
        <w:pStyle w:val="Standard"/>
        <w:tabs>
          <w:tab w:val="left" w:pos="555"/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03FA3569" w14:textId="4E406F1A" w:rsidR="004E5774" w:rsidRPr="005040CB" w:rsidRDefault="004E5774" w:rsidP="009706D5">
      <w:pPr>
        <w:pStyle w:val="Textbody"/>
        <w:spacing w:after="0"/>
        <w:ind w:firstLine="709"/>
        <w:jc w:val="both"/>
        <w:rPr>
          <w:sz w:val="26"/>
          <w:szCs w:val="26"/>
          <w:lang w:val="ru-RU"/>
        </w:rPr>
      </w:pPr>
      <w:r w:rsidRPr="006324F3">
        <w:rPr>
          <w:b/>
          <w:sz w:val="26"/>
          <w:szCs w:val="26"/>
          <w:lang w:val="ru-RU"/>
        </w:rPr>
        <w:t>Ответственный секретарь</w:t>
      </w:r>
      <w:r w:rsidR="00245132">
        <w:rPr>
          <w:sz w:val="26"/>
          <w:szCs w:val="26"/>
          <w:lang w:val="ru-RU"/>
        </w:rPr>
        <w:t xml:space="preserve">: </w:t>
      </w:r>
      <w:r w:rsidR="000233E6">
        <w:rPr>
          <w:sz w:val="26"/>
          <w:szCs w:val="26"/>
          <w:lang w:val="ru-RU"/>
        </w:rPr>
        <w:t>Марина Сергеевна</w:t>
      </w:r>
      <w:r w:rsidR="00A80030">
        <w:rPr>
          <w:sz w:val="26"/>
          <w:szCs w:val="26"/>
          <w:lang w:val="ru-RU"/>
        </w:rPr>
        <w:t xml:space="preserve"> Сергеева – специалист-эксперт</w:t>
      </w:r>
      <w:r w:rsidR="00B71384" w:rsidRPr="00B71384">
        <w:rPr>
          <w:sz w:val="26"/>
          <w:szCs w:val="26"/>
          <w:lang w:val="ru-RU"/>
        </w:rPr>
        <w:t xml:space="preserve"> отдела антимонопольного контроля.</w:t>
      </w:r>
    </w:p>
    <w:p w14:paraId="30DFA66E" w14:textId="77777777" w:rsidR="004E5774" w:rsidRPr="005040CB" w:rsidRDefault="004E5774" w:rsidP="009706D5">
      <w:pPr>
        <w:pStyle w:val="Textbody"/>
        <w:spacing w:after="0"/>
        <w:ind w:firstLine="709"/>
        <w:jc w:val="both"/>
        <w:rPr>
          <w:sz w:val="26"/>
          <w:szCs w:val="26"/>
          <w:lang w:val="ru-RU"/>
        </w:rPr>
      </w:pPr>
    </w:p>
    <w:p w14:paraId="6EF80C3F" w14:textId="56D77D3E" w:rsidR="000233E6" w:rsidRDefault="004E5774" w:rsidP="009706D5">
      <w:pPr>
        <w:pStyle w:val="Textbody"/>
        <w:spacing w:after="0"/>
        <w:ind w:firstLine="709"/>
        <w:jc w:val="both"/>
        <w:rPr>
          <w:sz w:val="26"/>
          <w:szCs w:val="26"/>
          <w:lang w:val="ru-RU"/>
        </w:rPr>
      </w:pPr>
      <w:r w:rsidRPr="00F20065">
        <w:rPr>
          <w:b/>
          <w:color w:val="000000"/>
          <w:sz w:val="26"/>
          <w:szCs w:val="26"/>
          <w:lang w:val="ru-RU"/>
        </w:rPr>
        <w:t>Ответственные работники Томского УФАС России</w:t>
      </w:r>
      <w:r w:rsidRPr="00F20065">
        <w:rPr>
          <w:color w:val="000000"/>
          <w:sz w:val="26"/>
          <w:szCs w:val="26"/>
          <w:lang w:val="ru-RU"/>
        </w:rPr>
        <w:t>:</w:t>
      </w:r>
      <w:r w:rsidRPr="00F20065">
        <w:rPr>
          <w:sz w:val="26"/>
          <w:szCs w:val="26"/>
          <w:lang w:val="ru-RU"/>
        </w:rPr>
        <w:t> </w:t>
      </w:r>
      <w:r w:rsidR="00F7492A">
        <w:rPr>
          <w:sz w:val="26"/>
          <w:szCs w:val="26"/>
          <w:lang w:val="ru-RU"/>
        </w:rPr>
        <w:t>Жохов Станислав Владимирович – ведущий специалист-эксперт отдела контроля органов власти и торгов</w:t>
      </w:r>
      <w:r w:rsidR="000233E6">
        <w:rPr>
          <w:sz w:val="26"/>
          <w:szCs w:val="26"/>
          <w:lang w:val="ru-RU"/>
        </w:rPr>
        <w:t>;</w:t>
      </w:r>
    </w:p>
    <w:p w14:paraId="27145B96" w14:textId="19119B76" w:rsidR="006324F3" w:rsidRPr="00F20065" w:rsidRDefault="006324F3" w:rsidP="00F20065">
      <w:pPr>
        <w:pStyle w:val="Textbody"/>
        <w:spacing w:after="0"/>
        <w:ind w:left="862"/>
        <w:jc w:val="both"/>
        <w:rPr>
          <w:color w:val="000000"/>
          <w:sz w:val="26"/>
          <w:szCs w:val="26"/>
          <w:u w:val="single"/>
          <w:lang w:val="ru-RU"/>
        </w:rPr>
      </w:pPr>
    </w:p>
    <w:p w14:paraId="37C2A47D" w14:textId="77777777" w:rsidR="00F73587" w:rsidRPr="00745E6C" w:rsidRDefault="00F73587" w:rsidP="009706D5">
      <w:pPr>
        <w:pStyle w:val="Textbody"/>
        <w:spacing w:after="0"/>
        <w:ind w:firstLine="709"/>
        <w:jc w:val="both"/>
        <w:rPr>
          <w:color w:val="000000"/>
          <w:sz w:val="26"/>
          <w:szCs w:val="26"/>
          <w:u w:val="single"/>
          <w:lang w:val="ru-RU"/>
        </w:rPr>
      </w:pPr>
      <w:r w:rsidRPr="00745E6C">
        <w:rPr>
          <w:color w:val="000000"/>
          <w:sz w:val="26"/>
          <w:szCs w:val="26"/>
          <w:u w:val="single"/>
          <w:lang w:val="ru-RU"/>
        </w:rPr>
        <w:t xml:space="preserve">Открытие заседания Совета </w:t>
      </w:r>
    </w:p>
    <w:p w14:paraId="412D2E32" w14:textId="77777777" w:rsidR="00F73587" w:rsidRPr="005040CB" w:rsidRDefault="00F73587" w:rsidP="009706D5">
      <w:pPr>
        <w:pStyle w:val="Textbody"/>
        <w:spacing w:after="0"/>
        <w:ind w:firstLine="709"/>
        <w:jc w:val="both"/>
        <w:rPr>
          <w:sz w:val="26"/>
          <w:szCs w:val="26"/>
        </w:rPr>
      </w:pPr>
    </w:p>
    <w:p w14:paraId="7D520562" w14:textId="513BA17F" w:rsidR="00F73587" w:rsidRDefault="00F73587" w:rsidP="009706D5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Заместитель р</w:t>
      </w:r>
      <w:r w:rsidRPr="005040CB">
        <w:rPr>
          <w:color w:val="000000"/>
          <w:sz w:val="26"/>
          <w:szCs w:val="26"/>
          <w:lang w:val="ru-RU"/>
        </w:rPr>
        <w:t>уководител</w:t>
      </w:r>
      <w:r>
        <w:rPr>
          <w:color w:val="000000"/>
          <w:sz w:val="26"/>
          <w:szCs w:val="26"/>
          <w:lang w:val="ru-RU"/>
        </w:rPr>
        <w:t>я</w:t>
      </w:r>
      <w:r w:rsidR="00B02F72">
        <w:rPr>
          <w:color w:val="000000"/>
          <w:sz w:val="26"/>
          <w:szCs w:val="26"/>
          <w:lang w:val="ru-RU"/>
        </w:rPr>
        <w:t xml:space="preserve"> – начальник отдела антимонопольного контроля</w:t>
      </w:r>
      <w:r w:rsidRPr="005040CB">
        <w:rPr>
          <w:color w:val="000000"/>
          <w:sz w:val="26"/>
          <w:szCs w:val="26"/>
          <w:lang w:val="ru-RU"/>
        </w:rPr>
        <w:t xml:space="preserve"> Томского УФАС России </w:t>
      </w:r>
      <w:r>
        <w:rPr>
          <w:color w:val="000000"/>
          <w:sz w:val="26"/>
          <w:szCs w:val="26"/>
          <w:lang w:val="ru-RU"/>
        </w:rPr>
        <w:t>М.А. Безбородова</w:t>
      </w:r>
      <w:r w:rsidRPr="005040CB">
        <w:rPr>
          <w:color w:val="000000"/>
          <w:sz w:val="26"/>
          <w:szCs w:val="26"/>
          <w:lang w:val="ru-RU"/>
        </w:rPr>
        <w:t xml:space="preserve">: Приветственное слово. Ознакомление с повесткой заседания. </w:t>
      </w:r>
    </w:p>
    <w:p w14:paraId="23EC898B" w14:textId="77777777" w:rsidR="00F7492A" w:rsidRDefault="00F7492A" w:rsidP="00F73587">
      <w:pPr>
        <w:pStyle w:val="Textbody"/>
        <w:spacing w:after="0"/>
        <w:jc w:val="both"/>
        <w:rPr>
          <w:color w:val="000000"/>
          <w:sz w:val="26"/>
          <w:szCs w:val="26"/>
          <w:lang w:val="ru-RU"/>
        </w:rPr>
      </w:pPr>
    </w:p>
    <w:p w14:paraId="4465610D" w14:textId="5536D073" w:rsidR="00F7492A" w:rsidRDefault="00F7492A" w:rsidP="00F7492A">
      <w:pPr>
        <w:pStyle w:val="Textbody"/>
        <w:spacing w:after="0"/>
        <w:ind w:firstLine="709"/>
        <w:jc w:val="both"/>
        <w:rPr>
          <w:color w:val="000000"/>
          <w:sz w:val="26"/>
          <w:szCs w:val="26"/>
          <w:u w:val="single"/>
          <w:lang w:val="ru-RU"/>
        </w:rPr>
      </w:pPr>
      <w:r w:rsidRPr="00F7492A">
        <w:rPr>
          <w:color w:val="000000"/>
          <w:sz w:val="26"/>
          <w:szCs w:val="26"/>
          <w:u w:val="single"/>
          <w:lang w:val="ru-RU"/>
        </w:rPr>
        <w:t>I. Обсуждение вопроса о составе Экспертного совета по рекламе при Томском УФАС России</w:t>
      </w:r>
    </w:p>
    <w:p w14:paraId="045BF11A" w14:textId="77777777" w:rsidR="00F7492A" w:rsidRDefault="00F7492A" w:rsidP="00F7492A">
      <w:pPr>
        <w:pStyle w:val="Textbody"/>
        <w:spacing w:after="0"/>
        <w:ind w:firstLine="709"/>
        <w:jc w:val="both"/>
        <w:rPr>
          <w:color w:val="000000"/>
          <w:sz w:val="26"/>
          <w:szCs w:val="26"/>
          <w:u w:val="single"/>
          <w:lang w:val="ru-RU"/>
        </w:rPr>
      </w:pPr>
    </w:p>
    <w:p w14:paraId="206FE153" w14:textId="27464CF7" w:rsidR="00F7492A" w:rsidRDefault="00F7492A" w:rsidP="00F7492A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F7492A">
        <w:rPr>
          <w:color w:val="000000"/>
          <w:sz w:val="26"/>
          <w:szCs w:val="26"/>
          <w:lang w:val="ru-RU"/>
        </w:rPr>
        <w:lastRenderedPageBreak/>
        <w:t>1.1.Включить председателя Совета отцов города Томска Ионице Павла Валерьевича в состав Экспертного Совета по рекламе при Томском УФАС России</w:t>
      </w:r>
    </w:p>
    <w:p w14:paraId="12C4C578" w14:textId="05699970" w:rsidR="00C376BD" w:rsidRDefault="0050330C" w:rsidP="00F7492A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за - 10</w:t>
      </w:r>
    </w:p>
    <w:p w14:paraId="21D84D42" w14:textId="52388919" w:rsidR="00C376BD" w:rsidRDefault="00C376BD" w:rsidP="00F7492A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против - 0</w:t>
      </w:r>
    </w:p>
    <w:p w14:paraId="4F036E08" w14:textId="7DD7E7F4" w:rsidR="00F7492A" w:rsidRDefault="00F7492A" w:rsidP="00F7492A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F7492A">
        <w:rPr>
          <w:color w:val="000000"/>
          <w:sz w:val="26"/>
          <w:szCs w:val="26"/>
          <w:lang w:val="ru-RU"/>
        </w:rPr>
        <w:t>1.2. Включить члена ТРОО «Опора России»  Райх Ольгу Петровну в состав Экспертного Совета по рекламе при Томском УФАС России</w:t>
      </w:r>
    </w:p>
    <w:p w14:paraId="23F9C175" w14:textId="336DFA27" w:rsidR="00C376BD" w:rsidRPr="00C376BD" w:rsidRDefault="00C376BD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C376BD">
        <w:rPr>
          <w:color w:val="000000"/>
          <w:sz w:val="26"/>
          <w:szCs w:val="26"/>
          <w:lang w:val="ru-RU"/>
        </w:rPr>
        <w:t xml:space="preserve">- за - </w:t>
      </w:r>
      <w:r w:rsidR="0050330C">
        <w:rPr>
          <w:color w:val="000000"/>
          <w:sz w:val="26"/>
          <w:szCs w:val="26"/>
          <w:lang w:val="ru-RU"/>
        </w:rPr>
        <w:t>10</w:t>
      </w:r>
    </w:p>
    <w:p w14:paraId="5EEA7A58" w14:textId="108D7361" w:rsidR="00F7492A" w:rsidRDefault="00C376BD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C376BD">
        <w:rPr>
          <w:color w:val="000000"/>
          <w:sz w:val="26"/>
          <w:szCs w:val="26"/>
          <w:lang w:val="ru-RU"/>
        </w:rPr>
        <w:t>- против -</w:t>
      </w:r>
      <w:r>
        <w:rPr>
          <w:color w:val="000000"/>
          <w:sz w:val="26"/>
          <w:szCs w:val="26"/>
          <w:lang w:val="ru-RU"/>
        </w:rPr>
        <w:t xml:space="preserve"> 0</w:t>
      </w:r>
    </w:p>
    <w:p w14:paraId="646461CD" w14:textId="5D8BB6F0" w:rsidR="00F7492A" w:rsidRDefault="00F7492A" w:rsidP="00F7492A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F7492A">
        <w:rPr>
          <w:color w:val="000000"/>
          <w:sz w:val="26"/>
          <w:szCs w:val="26"/>
          <w:lang w:val="ru-RU"/>
        </w:rPr>
        <w:t>1.3. Включить члена ТРОО «Опора России» Льготину Елизавету Владимировну  в состав Экспертного Совета по рекламе при Томском УФАС России</w:t>
      </w:r>
    </w:p>
    <w:p w14:paraId="1445D010" w14:textId="4F829A28" w:rsidR="00C376BD" w:rsidRPr="00C376BD" w:rsidRDefault="00C376BD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C376BD">
        <w:rPr>
          <w:color w:val="000000"/>
          <w:sz w:val="26"/>
          <w:szCs w:val="26"/>
          <w:lang w:val="ru-RU"/>
        </w:rPr>
        <w:t xml:space="preserve">- за - </w:t>
      </w:r>
      <w:r w:rsidR="0050330C">
        <w:rPr>
          <w:color w:val="000000"/>
          <w:sz w:val="26"/>
          <w:szCs w:val="26"/>
          <w:lang w:val="ru-RU"/>
        </w:rPr>
        <w:t>10</w:t>
      </w:r>
    </w:p>
    <w:p w14:paraId="45D39251" w14:textId="3A2786ED" w:rsidR="00F7492A" w:rsidRDefault="00C376BD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C376BD">
        <w:rPr>
          <w:color w:val="000000"/>
          <w:sz w:val="26"/>
          <w:szCs w:val="26"/>
          <w:lang w:val="ru-RU"/>
        </w:rPr>
        <w:t>- против -</w:t>
      </w:r>
      <w:r>
        <w:rPr>
          <w:color w:val="000000"/>
          <w:sz w:val="26"/>
          <w:szCs w:val="26"/>
          <w:lang w:val="ru-RU"/>
        </w:rPr>
        <w:t xml:space="preserve"> 0</w:t>
      </w:r>
    </w:p>
    <w:p w14:paraId="53F5ED27" w14:textId="4C391B27" w:rsidR="00F7492A" w:rsidRDefault="00F7492A" w:rsidP="00F7492A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F7492A">
        <w:rPr>
          <w:color w:val="000000"/>
          <w:sz w:val="26"/>
          <w:szCs w:val="26"/>
          <w:lang w:val="ru-RU"/>
        </w:rPr>
        <w:t>1.4. Исключить из состава совета директора ООО «Талер»  Мордовскую Валерию Владимировну</w:t>
      </w:r>
    </w:p>
    <w:p w14:paraId="723789DA" w14:textId="19701288" w:rsidR="00C376BD" w:rsidRPr="00C376BD" w:rsidRDefault="00C376BD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C376BD">
        <w:rPr>
          <w:color w:val="000000"/>
          <w:sz w:val="26"/>
          <w:szCs w:val="26"/>
          <w:lang w:val="ru-RU"/>
        </w:rPr>
        <w:t xml:space="preserve">- за - </w:t>
      </w:r>
      <w:r>
        <w:rPr>
          <w:color w:val="000000"/>
          <w:sz w:val="26"/>
          <w:szCs w:val="26"/>
          <w:lang w:val="ru-RU"/>
        </w:rPr>
        <w:t>10</w:t>
      </w:r>
    </w:p>
    <w:p w14:paraId="60A0FD86" w14:textId="702C6830" w:rsidR="00F7492A" w:rsidRDefault="00C376BD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C376BD">
        <w:rPr>
          <w:color w:val="000000"/>
          <w:sz w:val="26"/>
          <w:szCs w:val="26"/>
          <w:lang w:val="ru-RU"/>
        </w:rPr>
        <w:t>- против -</w:t>
      </w:r>
      <w:r w:rsidR="0050330C">
        <w:rPr>
          <w:color w:val="000000"/>
          <w:sz w:val="26"/>
          <w:szCs w:val="26"/>
          <w:lang w:val="ru-RU"/>
        </w:rPr>
        <w:t xml:space="preserve"> 1</w:t>
      </w:r>
    </w:p>
    <w:p w14:paraId="1B2ADE31" w14:textId="5CE19EED" w:rsidR="00F7492A" w:rsidRDefault="00F7492A" w:rsidP="00F7492A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F7492A">
        <w:rPr>
          <w:color w:val="000000"/>
          <w:sz w:val="26"/>
          <w:szCs w:val="26"/>
          <w:lang w:val="ru-RU"/>
        </w:rPr>
        <w:t>1.5. Исключить из состава совета директора ООО «Азимут» Шилкина Семена Валерьевича</w:t>
      </w:r>
    </w:p>
    <w:p w14:paraId="509D93DB" w14:textId="0E1E6206" w:rsidR="00C376BD" w:rsidRPr="00C376BD" w:rsidRDefault="00C376BD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C376BD">
        <w:rPr>
          <w:color w:val="000000"/>
          <w:sz w:val="26"/>
          <w:szCs w:val="26"/>
          <w:lang w:val="ru-RU"/>
        </w:rPr>
        <w:t xml:space="preserve">- за - </w:t>
      </w:r>
      <w:r w:rsidR="0050330C">
        <w:rPr>
          <w:color w:val="000000"/>
          <w:sz w:val="26"/>
          <w:szCs w:val="26"/>
          <w:lang w:val="ru-RU"/>
        </w:rPr>
        <w:t>11</w:t>
      </w:r>
    </w:p>
    <w:p w14:paraId="569AE0EF" w14:textId="36E885FA" w:rsidR="00F7492A" w:rsidRDefault="00C376BD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C376BD">
        <w:rPr>
          <w:color w:val="000000"/>
          <w:sz w:val="26"/>
          <w:szCs w:val="26"/>
          <w:lang w:val="ru-RU"/>
        </w:rPr>
        <w:t>- против -</w:t>
      </w:r>
      <w:r>
        <w:rPr>
          <w:color w:val="000000"/>
          <w:sz w:val="26"/>
          <w:szCs w:val="26"/>
          <w:lang w:val="ru-RU"/>
        </w:rPr>
        <w:t xml:space="preserve"> 0</w:t>
      </w:r>
    </w:p>
    <w:p w14:paraId="0EB40DD0" w14:textId="61806FB1" w:rsidR="00F7492A" w:rsidRDefault="00F7492A" w:rsidP="00F7492A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F7492A">
        <w:rPr>
          <w:color w:val="000000"/>
          <w:sz w:val="26"/>
          <w:szCs w:val="26"/>
          <w:lang w:val="ru-RU"/>
        </w:rPr>
        <w:t>1.6. Исключить из состава совета  председателя правления Некоммерческого партнерства «Ассоциация рекламистов Томска» Быкова Владимира Алексеевича</w:t>
      </w:r>
    </w:p>
    <w:p w14:paraId="1B8B5365" w14:textId="1168ABDA" w:rsidR="00C376BD" w:rsidRPr="00C376BD" w:rsidRDefault="00C376BD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C376BD">
        <w:rPr>
          <w:color w:val="000000"/>
          <w:sz w:val="26"/>
          <w:szCs w:val="26"/>
          <w:lang w:val="ru-RU"/>
        </w:rPr>
        <w:t xml:space="preserve">- за - </w:t>
      </w:r>
      <w:r>
        <w:rPr>
          <w:color w:val="000000"/>
          <w:sz w:val="26"/>
          <w:szCs w:val="26"/>
          <w:lang w:val="ru-RU"/>
        </w:rPr>
        <w:t>10</w:t>
      </w:r>
    </w:p>
    <w:p w14:paraId="1749B2C5" w14:textId="0493E3C5" w:rsidR="00F7492A" w:rsidRDefault="00C376BD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C376BD">
        <w:rPr>
          <w:color w:val="000000"/>
          <w:sz w:val="26"/>
          <w:szCs w:val="26"/>
          <w:lang w:val="ru-RU"/>
        </w:rPr>
        <w:t>- против -</w:t>
      </w:r>
      <w:r w:rsidR="0050330C">
        <w:rPr>
          <w:color w:val="000000"/>
          <w:sz w:val="26"/>
          <w:szCs w:val="26"/>
          <w:lang w:val="ru-RU"/>
        </w:rPr>
        <w:t xml:space="preserve"> 1</w:t>
      </w:r>
    </w:p>
    <w:p w14:paraId="015BDE67" w14:textId="50F0B9F1" w:rsidR="00F7492A" w:rsidRDefault="00F7492A" w:rsidP="00F7492A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F7492A">
        <w:rPr>
          <w:color w:val="000000"/>
          <w:sz w:val="26"/>
          <w:szCs w:val="26"/>
          <w:lang w:val="ru-RU"/>
        </w:rPr>
        <w:t>1.7. Исключить из состава совета начальника Департамента по культуре Томской области Волка Павла Леонидовича</w:t>
      </w:r>
    </w:p>
    <w:p w14:paraId="69864520" w14:textId="068A8765" w:rsidR="00C376BD" w:rsidRPr="00C376BD" w:rsidRDefault="00C376BD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C376BD">
        <w:rPr>
          <w:color w:val="000000"/>
          <w:sz w:val="26"/>
          <w:szCs w:val="26"/>
          <w:lang w:val="ru-RU"/>
        </w:rPr>
        <w:t xml:space="preserve">- за - </w:t>
      </w:r>
      <w:r w:rsidR="0050330C">
        <w:rPr>
          <w:color w:val="000000"/>
          <w:sz w:val="26"/>
          <w:szCs w:val="26"/>
          <w:lang w:val="ru-RU"/>
        </w:rPr>
        <w:t>11</w:t>
      </w:r>
    </w:p>
    <w:p w14:paraId="3E1A2C17" w14:textId="565A078D" w:rsidR="00F7492A" w:rsidRDefault="00C376BD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C376BD">
        <w:rPr>
          <w:color w:val="000000"/>
          <w:sz w:val="26"/>
          <w:szCs w:val="26"/>
          <w:lang w:val="ru-RU"/>
        </w:rPr>
        <w:t>- против -</w:t>
      </w:r>
      <w:r>
        <w:rPr>
          <w:color w:val="000000"/>
          <w:sz w:val="26"/>
          <w:szCs w:val="26"/>
          <w:lang w:val="ru-RU"/>
        </w:rPr>
        <w:t xml:space="preserve"> 0</w:t>
      </w:r>
    </w:p>
    <w:p w14:paraId="0D1A4A85" w14:textId="26860443" w:rsidR="00F7492A" w:rsidRDefault="00F7492A" w:rsidP="00F7492A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F7492A">
        <w:rPr>
          <w:color w:val="000000"/>
          <w:sz w:val="26"/>
          <w:szCs w:val="26"/>
          <w:lang w:val="ru-RU"/>
        </w:rPr>
        <w:t>1.8. Исключить из состава совета управляющего ООО «Фабрикант» Брусина Валерия Михайловича</w:t>
      </w:r>
    </w:p>
    <w:p w14:paraId="2727AAE6" w14:textId="0FA15FF7" w:rsidR="00C376BD" w:rsidRPr="00C376BD" w:rsidRDefault="00C376BD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C376BD">
        <w:rPr>
          <w:color w:val="000000"/>
          <w:sz w:val="26"/>
          <w:szCs w:val="26"/>
          <w:lang w:val="ru-RU"/>
        </w:rPr>
        <w:t xml:space="preserve">- за - </w:t>
      </w:r>
      <w:r w:rsidR="0050330C">
        <w:rPr>
          <w:color w:val="000000"/>
          <w:sz w:val="26"/>
          <w:szCs w:val="26"/>
          <w:lang w:val="ru-RU"/>
        </w:rPr>
        <w:t>11</w:t>
      </w:r>
    </w:p>
    <w:p w14:paraId="7E5E52C8" w14:textId="0069AFA2" w:rsidR="00F7492A" w:rsidRDefault="00C376BD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C376BD">
        <w:rPr>
          <w:color w:val="000000"/>
          <w:sz w:val="26"/>
          <w:szCs w:val="26"/>
          <w:lang w:val="ru-RU"/>
        </w:rPr>
        <w:t>- против -</w:t>
      </w:r>
      <w:r>
        <w:rPr>
          <w:color w:val="000000"/>
          <w:sz w:val="26"/>
          <w:szCs w:val="26"/>
          <w:lang w:val="ru-RU"/>
        </w:rPr>
        <w:t xml:space="preserve"> 0</w:t>
      </w:r>
    </w:p>
    <w:p w14:paraId="039AB7B3" w14:textId="6F0825C3" w:rsidR="00F7492A" w:rsidRPr="00F7492A" w:rsidRDefault="00F7492A" w:rsidP="00F7492A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F7492A">
        <w:rPr>
          <w:color w:val="000000"/>
          <w:sz w:val="26"/>
          <w:szCs w:val="26"/>
          <w:lang w:val="ru-RU"/>
        </w:rPr>
        <w:t>1.9. Исключить из состава совета директора ООО «Май Вэй» Черемисину Татьяну Валерьевну</w:t>
      </w:r>
    </w:p>
    <w:p w14:paraId="2BB6B071" w14:textId="45167B15" w:rsidR="00C376BD" w:rsidRPr="00C376BD" w:rsidRDefault="00C376BD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C376BD">
        <w:rPr>
          <w:color w:val="000000"/>
          <w:sz w:val="26"/>
          <w:szCs w:val="26"/>
          <w:lang w:val="ru-RU"/>
        </w:rPr>
        <w:t xml:space="preserve">- за - </w:t>
      </w:r>
      <w:r w:rsidR="0050330C">
        <w:rPr>
          <w:color w:val="000000"/>
          <w:sz w:val="26"/>
          <w:szCs w:val="26"/>
          <w:lang w:val="ru-RU"/>
        </w:rPr>
        <w:t>11</w:t>
      </w:r>
    </w:p>
    <w:p w14:paraId="32E79CB3" w14:textId="6989AD7F" w:rsidR="00F7492A" w:rsidRDefault="00C376BD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C376BD">
        <w:rPr>
          <w:color w:val="000000"/>
          <w:sz w:val="26"/>
          <w:szCs w:val="26"/>
          <w:lang w:val="ru-RU"/>
        </w:rPr>
        <w:t xml:space="preserve">- против </w:t>
      </w:r>
      <w:r>
        <w:rPr>
          <w:color w:val="000000"/>
          <w:sz w:val="26"/>
          <w:szCs w:val="26"/>
          <w:lang w:val="ru-RU"/>
        </w:rPr>
        <w:t>– 0</w:t>
      </w:r>
    </w:p>
    <w:p w14:paraId="0A26953B" w14:textId="35FDA09E" w:rsidR="00C376BD" w:rsidRDefault="00C376BD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C376BD">
        <w:rPr>
          <w:b/>
          <w:color w:val="000000"/>
          <w:sz w:val="26"/>
          <w:szCs w:val="26"/>
          <w:lang w:val="ru-RU"/>
        </w:rPr>
        <w:t>Решили:</w:t>
      </w:r>
      <w:r>
        <w:rPr>
          <w:b/>
          <w:color w:val="000000"/>
          <w:sz w:val="26"/>
          <w:szCs w:val="26"/>
          <w:lang w:val="ru-RU"/>
        </w:rPr>
        <w:t xml:space="preserve"> </w:t>
      </w:r>
      <w:r w:rsidRPr="00C376BD">
        <w:rPr>
          <w:color w:val="000000"/>
          <w:sz w:val="26"/>
          <w:szCs w:val="26"/>
          <w:lang w:val="ru-RU"/>
        </w:rPr>
        <w:t>включить в состав Экспертного совета по рекламе при Томском УФАС России:</w:t>
      </w:r>
      <w:r>
        <w:rPr>
          <w:color w:val="000000"/>
          <w:sz w:val="26"/>
          <w:szCs w:val="26"/>
          <w:lang w:val="ru-RU"/>
        </w:rPr>
        <w:t xml:space="preserve">  </w:t>
      </w:r>
      <w:r w:rsidRPr="00C376BD">
        <w:rPr>
          <w:color w:val="000000"/>
          <w:sz w:val="26"/>
          <w:szCs w:val="26"/>
          <w:lang w:val="ru-RU"/>
        </w:rPr>
        <w:t>Ионице Павла Валерьевича</w:t>
      </w:r>
      <w:r>
        <w:rPr>
          <w:color w:val="000000"/>
          <w:sz w:val="26"/>
          <w:szCs w:val="26"/>
          <w:lang w:val="ru-RU"/>
        </w:rPr>
        <w:t xml:space="preserve">, </w:t>
      </w:r>
      <w:r w:rsidRPr="00C376BD">
        <w:rPr>
          <w:color w:val="000000"/>
          <w:sz w:val="26"/>
          <w:szCs w:val="26"/>
          <w:lang w:val="ru-RU"/>
        </w:rPr>
        <w:t>Райх Ольгу Петровну</w:t>
      </w:r>
      <w:r>
        <w:rPr>
          <w:color w:val="000000"/>
          <w:sz w:val="26"/>
          <w:szCs w:val="26"/>
          <w:lang w:val="ru-RU"/>
        </w:rPr>
        <w:t xml:space="preserve">, </w:t>
      </w:r>
      <w:r w:rsidRPr="00C376BD">
        <w:rPr>
          <w:color w:val="000000"/>
          <w:sz w:val="26"/>
          <w:szCs w:val="26"/>
          <w:lang w:val="ru-RU"/>
        </w:rPr>
        <w:t>Льготину Елизавету Владимировну</w:t>
      </w:r>
      <w:r>
        <w:rPr>
          <w:color w:val="000000"/>
          <w:sz w:val="26"/>
          <w:szCs w:val="26"/>
          <w:lang w:val="ru-RU"/>
        </w:rPr>
        <w:t>; исключить из состава Экспертного совета по рекламе при Томском УФАС России:</w:t>
      </w:r>
      <w:r w:rsidRPr="00C376BD">
        <w:rPr>
          <w:color w:val="000000"/>
          <w:sz w:val="26"/>
          <w:szCs w:val="26"/>
          <w:lang w:val="ru-RU"/>
        </w:rPr>
        <w:t>директора ООО «Талер»  Мордовскую Валерию Владимировну</w:t>
      </w:r>
      <w:r>
        <w:rPr>
          <w:color w:val="000000"/>
          <w:sz w:val="26"/>
          <w:szCs w:val="26"/>
          <w:lang w:val="ru-RU"/>
        </w:rPr>
        <w:t xml:space="preserve">, </w:t>
      </w:r>
      <w:r w:rsidR="007277BC" w:rsidRPr="00F7492A">
        <w:rPr>
          <w:color w:val="000000"/>
          <w:sz w:val="26"/>
          <w:szCs w:val="26"/>
          <w:lang w:val="ru-RU"/>
        </w:rPr>
        <w:t>директора ООО «Азимут» Шилкина Семена Валерьевича</w:t>
      </w:r>
      <w:r w:rsidR="007277BC">
        <w:rPr>
          <w:color w:val="000000"/>
          <w:sz w:val="26"/>
          <w:szCs w:val="26"/>
          <w:lang w:val="ru-RU"/>
        </w:rPr>
        <w:t xml:space="preserve">, </w:t>
      </w:r>
      <w:r w:rsidRPr="00C376BD">
        <w:rPr>
          <w:color w:val="000000"/>
          <w:sz w:val="26"/>
          <w:szCs w:val="26"/>
          <w:lang w:val="ru-RU"/>
        </w:rPr>
        <w:t>председателя правления Некоммерческого партнерства «Ассоциация рекламистов Томска» Быкова Владимира Алексеевича</w:t>
      </w:r>
      <w:r>
        <w:rPr>
          <w:color w:val="000000"/>
          <w:sz w:val="26"/>
          <w:szCs w:val="26"/>
          <w:lang w:val="ru-RU"/>
        </w:rPr>
        <w:t xml:space="preserve">, </w:t>
      </w:r>
      <w:r w:rsidRPr="00C376BD">
        <w:rPr>
          <w:color w:val="000000"/>
          <w:sz w:val="26"/>
          <w:szCs w:val="26"/>
          <w:lang w:val="ru-RU"/>
        </w:rPr>
        <w:t>начальника Департамента по культуре Томской области Волка Павла Леонидовича</w:t>
      </w:r>
      <w:r>
        <w:rPr>
          <w:color w:val="000000"/>
          <w:sz w:val="26"/>
          <w:szCs w:val="26"/>
          <w:lang w:val="ru-RU"/>
        </w:rPr>
        <w:t xml:space="preserve">, </w:t>
      </w:r>
      <w:r w:rsidRPr="00C376BD">
        <w:rPr>
          <w:color w:val="000000"/>
          <w:sz w:val="26"/>
          <w:szCs w:val="26"/>
          <w:lang w:val="ru-RU"/>
        </w:rPr>
        <w:t>управляющего ООО «Фабрикант» Брусина Валерия Михайловича</w:t>
      </w:r>
      <w:r>
        <w:rPr>
          <w:color w:val="000000"/>
          <w:sz w:val="26"/>
          <w:szCs w:val="26"/>
          <w:lang w:val="ru-RU"/>
        </w:rPr>
        <w:t xml:space="preserve">, </w:t>
      </w:r>
      <w:r w:rsidRPr="00C376BD">
        <w:rPr>
          <w:color w:val="000000"/>
          <w:sz w:val="26"/>
          <w:szCs w:val="26"/>
          <w:lang w:val="ru-RU"/>
        </w:rPr>
        <w:t>директора ООО «Май Вэй» Черемисину Татьяну Валерьевну</w:t>
      </w:r>
      <w:r>
        <w:rPr>
          <w:color w:val="000000"/>
          <w:sz w:val="26"/>
          <w:szCs w:val="26"/>
          <w:lang w:val="ru-RU"/>
        </w:rPr>
        <w:t>.</w:t>
      </w:r>
    </w:p>
    <w:p w14:paraId="54BF8574" w14:textId="77777777" w:rsidR="00A15A88" w:rsidRDefault="00A15A88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</w:p>
    <w:p w14:paraId="526FA1CF" w14:textId="10BC6D0A" w:rsidR="00A15A88" w:rsidRDefault="00A15A88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u w:val="single"/>
          <w:lang w:val="ru-RU"/>
        </w:rPr>
      </w:pPr>
      <w:r w:rsidRPr="00A15A88">
        <w:rPr>
          <w:color w:val="000000"/>
          <w:sz w:val="26"/>
          <w:szCs w:val="26"/>
          <w:u w:val="single"/>
          <w:lang w:val="en-US"/>
        </w:rPr>
        <w:lastRenderedPageBreak/>
        <w:t>II</w:t>
      </w:r>
      <w:r w:rsidRPr="00A15A88">
        <w:rPr>
          <w:color w:val="000000"/>
          <w:sz w:val="26"/>
          <w:szCs w:val="26"/>
          <w:u w:val="single"/>
          <w:lang w:val="ru-RU"/>
        </w:rPr>
        <w:t>. Обсуждение вопроса включении в Положение Экспертного совета по рекламе при Томском УФАС России полномочий по рассмотрению вопросов, связанных с применением антимонопольного законодательства Российской Федерации в части защиты от недобросовестной  конкуренции</w:t>
      </w:r>
    </w:p>
    <w:p w14:paraId="27AFD434" w14:textId="4DDE3D8D" w:rsidR="00A15A88" w:rsidRDefault="00A15A88" w:rsidP="00C376BD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1.1.</w:t>
      </w:r>
      <w:r w:rsidRPr="00A15A88">
        <w:rPr>
          <w:color w:val="000000"/>
          <w:sz w:val="26"/>
          <w:szCs w:val="26"/>
          <w:lang w:val="ru-RU"/>
        </w:rPr>
        <w:t>Согласны ли включить в Положение Экспертного совета по рекламе при Томском УФАС России полномочия по рассмотрению вопросов, связанных с применением антимонопольного законодательства Российской Федерации в части защиты от недобросовестной  конкуренции?</w:t>
      </w:r>
    </w:p>
    <w:p w14:paraId="24287C5C" w14:textId="3FAF8403" w:rsidR="00A15A88" w:rsidRPr="00A15A88" w:rsidRDefault="0050330C" w:rsidP="00A15A88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А) Да- 11</w:t>
      </w:r>
    </w:p>
    <w:p w14:paraId="40379E41" w14:textId="1B30E55C" w:rsidR="00A15A88" w:rsidRPr="00A15A88" w:rsidRDefault="00A15A88" w:rsidP="00A15A88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Б) Нет- 0</w:t>
      </w:r>
    </w:p>
    <w:p w14:paraId="61EC1B5E" w14:textId="30BEEC5F" w:rsidR="00A15A88" w:rsidRDefault="00A15A88" w:rsidP="00A15A88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A15A88">
        <w:rPr>
          <w:color w:val="000000"/>
          <w:sz w:val="26"/>
          <w:szCs w:val="26"/>
          <w:lang w:val="ru-RU"/>
        </w:rPr>
        <w:t>В) Иное- 0</w:t>
      </w:r>
    </w:p>
    <w:p w14:paraId="3DDBC187" w14:textId="75D21021" w:rsidR="00A15A88" w:rsidRPr="00A15A88" w:rsidRDefault="00A15A88" w:rsidP="00A15A88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 w:rsidRPr="00A15A88">
        <w:rPr>
          <w:b/>
          <w:color w:val="000000"/>
          <w:sz w:val="26"/>
          <w:szCs w:val="26"/>
          <w:lang w:val="ru-RU"/>
        </w:rPr>
        <w:t>Решили:</w:t>
      </w:r>
      <w:r w:rsidRPr="00A15A88">
        <w:rPr>
          <w:color w:val="000000"/>
          <w:sz w:val="26"/>
          <w:szCs w:val="26"/>
          <w:lang w:val="ru-RU"/>
        </w:rPr>
        <w:t>включить в Положение Экспертного совета по рекламе при Томском УФАС России полномочия по рассмотрению вопросов, связанных с применением антимонопольного законодательства Российской Федерации в части защиты от недобросовестной  конкуренции</w:t>
      </w:r>
      <w:r>
        <w:rPr>
          <w:color w:val="000000"/>
          <w:sz w:val="26"/>
          <w:szCs w:val="26"/>
          <w:lang w:val="ru-RU"/>
        </w:rPr>
        <w:t>.</w:t>
      </w:r>
    </w:p>
    <w:p w14:paraId="4EA57CE8" w14:textId="77777777" w:rsidR="00F73587" w:rsidRPr="005040CB" w:rsidRDefault="00F73587" w:rsidP="00F73587">
      <w:pPr>
        <w:pStyle w:val="Textbody"/>
        <w:spacing w:after="0"/>
        <w:ind w:firstLine="567"/>
        <w:jc w:val="both"/>
        <w:rPr>
          <w:color w:val="000000"/>
          <w:sz w:val="26"/>
          <w:szCs w:val="26"/>
          <w:lang w:val="ru-RU"/>
        </w:rPr>
      </w:pPr>
    </w:p>
    <w:p w14:paraId="1C9B21A4" w14:textId="16C1A6B2" w:rsidR="00F73587" w:rsidRDefault="00F73587" w:rsidP="001B03BE">
      <w:pPr>
        <w:widowControl/>
        <w:spacing w:before="60"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1"/>
          <w:sz w:val="26"/>
          <w:szCs w:val="26"/>
          <w:u w:val="single"/>
          <w:shd w:val="clear" w:color="auto" w:fill="FFFFFF"/>
        </w:rPr>
      </w:pPr>
      <w:r w:rsidRPr="00745E6C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shd w:val="clear" w:color="auto" w:fill="FFFFFF"/>
          <w:lang w:val="en-US"/>
        </w:rPr>
        <w:t>I</w:t>
      </w:r>
      <w:r w:rsidR="00A15A88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shd w:val="clear" w:color="auto" w:fill="FFFFFF"/>
          <w:lang w:val="en-US"/>
        </w:rPr>
        <w:t>II</w:t>
      </w:r>
      <w:r w:rsidRPr="00745E6C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shd w:val="clear" w:color="auto" w:fill="FFFFFF"/>
        </w:rPr>
        <w:t xml:space="preserve">. Отчет о деятельности Управления по контролю за соблюдением законодательства о </w:t>
      </w:r>
      <w:r w:rsidR="003B2A6D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shd w:val="clear" w:color="auto" w:fill="FFFFFF"/>
        </w:rPr>
        <w:t>рекламе за прошедший период 2023</w:t>
      </w:r>
      <w:r>
        <w:rPr>
          <w:rFonts w:ascii="Times New Roman" w:eastAsia="Times New Roman" w:hAnsi="Times New Roman" w:cs="Times New Roman"/>
          <w:kern w:val="1"/>
          <w:sz w:val="26"/>
          <w:szCs w:val="26"/>
          <w:u w:val="single"/>
          <w:shd w:val="clear" w:color="auto" w:fill="FFFFFF"/>
        </w:rPr>
        <w:t xml:space="preserve"> года</w:t>
      </w:r>
    </w:p>
    <w:p w14:paraId="63C4E211" w14:textId="3D701583" w:rsidR="007277BC" w:rsidRPr="007277BC" w:rsidRDefault="007277BC" w:rsidP="007277BC">
      <w:pPr>
        <w:widowControl/>
        <w:spacing w:before="60"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>Обсуждение без голосования.</w:t>
      </w:r>
    </w:p>
    <w:p w14:paraId="06665CA2" w14:textId="77777777" w:rsidR="00F73587" w:rsidRPr="00745E6C" w:rsidRDefault="00F73587" w:rsidP="00F73587">
      <w:pPr>
        <w:widowControl/>
        <w:spacing w:before="60"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1"/>
          <w:sz w:val="26"/>
          <w:szCs w:val="26"/>
          <w:u w:val="single"/>
          <w:shd w:val="clear" w:color="auto" w:fill="FFFFFF"/>
        </w:rPr>
      </w:pPr>
    </w:p>
    <w:p w14:paraId="709354DD" w14:textId="77777777" w:rsidR="004F59D1" w:rsidRDefault="00A15A88" w:rsidP="001B03BE">
      <w:pPr>
        <w:widowControl/>
        <w:autoSpaceDN/>
        <w:spacing w:before="60" w:after="0" w:line="240" w:lineRule="auto"/>
        <w:ind w:firstLine="708"/>
        <w:contextualSpacing/>
        <w:jc w:val="both"/>
        <w:textAlignment w:val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u w:val="single"/>
          <w:shd w:val="clear" w:color="auto" w:fill="FFFFFF"/>
          <w:lang w:val="en-US"/>
        </w:rPr>
        <w:t>IV</w:t>
      </w:r>
      <w:r w:rsidR="00F73587" w:rsidRPr="00745E6C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shd w:val="clear" w:color="auto" w:fill="FFFFFF"/>
        </w:rPr>
        <w:t xml:space="preserve">. </w:t>
      </w:r>
      <w:r w:rsidRPr="00A15A88">
        <w:rPr>
          <w:rFonts w:ascii="Times New Roman" w:hAnsi="Times New Roman"/>
          <w:sz w:val="26"/>
          <w:szCs w:val="26"/>
          <w:u w:val="single"/>
        </w:rPr>
        <w:t xml:space="preserve">Оцените рекламное объявление (услуги реставрации ванн). </w:t>
      </w:r>
    </w:p>
    <w:p w14:paraId="262D5C26" w14:textId="5F2B93A6" w:rsidR="00F50B57" w:rsidRPr="0083082F" w:rsidRDefault="00A15A88" w:rsidP="001B03BE">
      <w:pPr>
        <w:widowControl/>
        <w:autoSpaceDN/>
        <w:spacing w:before="60" w:after="0" w:line="240" w:lineRule="auto"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kern w:val="1"/>
          <w:sz w:val="26"/>
          <w:szCs w:val="26"/>
          <w:u w:val="single"/>
          <w:shd w:val="clear" w:color="auto" w:fill="FFFFFF"/>
        </w:rPr>
      </w:pPr>
      <w:r w:rsidRPr="00A15A88">
        <w:rPr>
          <w:rFonts w:ascii="Times New Roman" w:hAnsi="Times New Roman"/>
          <w:sz w:val="26"/>
          <w:szCs w:val="26"/>
          <w:u w:val="single"/>
        </w:rPr>
        <w:t>Похоже ли рекламное объявление на объявление управляющей компании/ТСЖ многоквартирного дома?</w:t>
      </w:r>
      <w:r w:rsidR="00E60152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50B57" w:rsidRPr="00F50B57">
        <w:rPr>
          <w:rFonts w:ascii="Times New Roman" w:hAnsi="Times New Roman"/>
          <w:sz w:val="26"/>
          <w:szCs w:val="26"/>
          <w:u w:val="single"/>
        </w:rPr>
        <w:t xml:space="preserve"> </w:t>
      </w:r>
    </w:p>
    <w:p w14:paraId="54A84261" w14:textId="767FD74E" w:rsidR="00F73587" w:rsidRPr="00A15A88" w:rsidRDefault="0083082F" w:rsidP="00F50B57">
      <w:pPr>
        <w:widowControl/>
        <w:spacing w:before="60" w:after="0" w:line="240" w:lineRule="auto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E60152">
        <w:rPr>
          <w:rFonts w:ascii="Times New Roman" w:hAnsi="Times New Roman"/>
          <w:sz w:val="26"/>
          <w:szCs w:val="26"/>
        </w:rPr>
        <w:t>Да</w:t>
      </w:r>
      <w:r w:rsidR="00B34222" w:rsidRPr="0083082F">
        <w:rPr>
          <w:rFonts w:ascii="Times New Roman" w:hAnsi="Times New Roman"/>
          <w:sz w:val="26"/>
          <w:szCs w:val="26"/>
        </w:rPr>
        <w:t xml:space="preserve"> </w:t>
      </w:r>
      <w:r w:rsidR="00F73587" w:rsidRPr="0083082F">
        <w:rPr>
          <w:rFonts w:ascii="Times New Roman" w:hAnsi="Times New Roman" w:cs="Times New Roman"/>
          <w:sz w:val="26"/>
          <w:szCs w:val="26"/>
        </w:rPr>
        <w:t xml:space="preserve">- </w:t>
      </w:r>
      <w:r w:rsidR="0050330C">
        <w:rPr>
          <w:rFonts w:ascii="Times New Roman" w:hAnsi="Times New Roman" w:cs="Times New Roman"/>
          <w:sz w:val="26"/>
          <w:szCs w:val="26"/>
        </w:rPr>
        <w:t>11</w:t>
      </w:r>
    </w:p>
    <w:p w14:paraId="56077128" w14:textId="086BDA86" w:rsidR="00F73587" w:rsidRPr="00A15A88" w:rsidRDefault="0083082F" w:rsidP="00F73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E60152">
        <w:rPr>
          <w:rFonts w:ascii="Times New Roman" w:hAnsi="Times New Roman"/>
          <w:sz w:val="26"/>
          <w:szCs w:val="26"/>
        </w:rPr>
        <w:t>Нет</w:t>
      </w:r>
      <w:r w:rsidR="00B34222" w:rsidRPr="0083082F">
        <w:rPr>
          <w:rFonts w:ascii="Times New Roman" w:hAnsi="Times New Roman" w:cs="Times New Roman"/>
          <w:sz w:val="26"/>
          <w:szCs w:val="26"/>
        </w:rPr>
        <w:t xml:space="preserve"> –</w:t>
      </w:r>
      <w:r w:rsidR="00F73587" w:rsidRPr="0083082F">
        <w:rPr>
          <w:rFonts w:ascii="Times New Roman" w:hAnsi="Times New Roman" w:cs="Times New Roman"/>
          <w:sz w:val="26"/>
          <w:szCs w:val="26"/>
        </w:rPr>
        <w:t xml:space="preserve"> </w:t>
      </w:r>
      <w:r w:rsidR="003F0A59">
        <w:rPr>
          <w:rFonts w:ascii="Times New Roman" w:hAnsi="Times New Roman" w:cs="Times New Roman"/>
          <w:sz w:val="26"/>
          <w:szCs w:val="26"/>
        </w:rPr>
        <w:t>0</w:t>
      </w:r>
    </w:p>
    <w:p w14:paraId="1940E0B4" w14:textId="2CAAE9D3" w:rsidR="00B34222" w:rsidRPr="00A15A88" w:rsidRDefault="0083082F" w:rsidP="00F73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="00B34222" w:rsidRPr="0083082F">
        <w:rPr>
          <w:rFonts w:ascii="Times New Roman" w:hAnsi="Times New Roman"/>
          <w:sz w:val="26"/>
          <w:szCs w:val="26"/>
        </w:rPr>
        <w:t>Иное</w:t>
      </w:r>
      <w:r w:rsidR="00A15A88">
        <w:rPr>
          <w:rFonts w:ascii="Times New Roman" w:hAnsi="Times New Roman"/>
          <w:sz w:val="26"/>
          <w:szCs w:val="26"/>
        </w:rPr>
        <w:t xml:space="preserve"> - </w:t>
      </w:r>
      <w:r w:rsidR="003F0A59">
        <w:rPr>
          <w:rFonts w:ascii="Times New Roman" w:hAnsi="Times New Roman"/>
          <w:sz w:val="26"/>
          <w:szCs w:val="26"/>
        </w:rPr>
        <w:t>0</w:t>
      </w:r>
    </w:p>
    <w:p w14:paraId="768CF746" w14:textId="66CFAE14" w:rsidR="00F73587" w:rsidRPr="003F0A59" w:rsidRDefault="00F73587" w:rsidP="00F73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E6C">
        <w:rPr>
          <w:rFonts w:ascii="Times New Roman" w:hAnsi="Times New Roman" w:cs="Times New Roman"/>
          <w:b/>
          <w:sz w:val="26"/>
          <w:szCs w:val="26"/>
        </w:rPr>
        <w:t>Решили:</w:t>
      </w:r>
      <w:r w:rsidR="003F0A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0A59" w:rsidRPr="003F0A59">
        <w:rPr>
          <w:rFonts w:ascii="Times New Roman" w:hAnsi="Times New Roman" w:cs="Times New Roman"/>
          <w:sz w:val="26"/>
          <w:szCs w:val="26"/>
        </w:rPr>
        <w:t>рекламное объявление похоже на объявление управляющей компании/ТСЖ</w:t>
      </w:r>
      <w:r w:rsidR="003F0A59">
        <w:rPr>
          <w:rFonts w:ascii="Times New Roman" w:hAnsi="Times New Roman" w:cs="Times New Roman"/>
          <w:sz w:val="26"/>
          <w:szCs w:val="26"/>
        </w:rPr>
        <w:t>.</w:t>
      </w:r>
    </w:p>
    <w:p w14:paraId="18F74047" w14:textId="77777777" w:rsidR="00F73587" w:rsidRPr="005040CB" w:rsidRDefault="00F73587" w:rsidP="00F73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9DEC32" w14:textId="77777777" w:rsidR="004F59D1" w:rsidRDefault="00A15A88" w:rsidP="004F59D1">
      <w:pPr>
        <w:spacing w:before="20" w:after="20"/>
        <w:ind w:firstLine="708"/>
        <w:jc w:val="both"/>
        <w:rPr>
          <w:rFonts w:ascii="Times New Roman" w:eastAsia="Times New Roman" w:hAnsi="Times New Roman" w:cs="Times New Roman"/>
          <w:kern w:val="1"/>
          <w:sz w:val="26"/>
          <w:szCs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u w:val="single"/>
          <w:shd w:val="clear" w:color="auto" w:fill="FFFFFF"/>
          <w:lang w:val="en-US"/>
        </w:rPr>
        <w:t>V</w:t>
      </w:r>
      <w:r w:rsidR="004F59D1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shd w:val="clear" w:color="auto" w:fill="FFFFFF"/>
        </w:rPr>
        <w:t>.</w:t>
      </w:r>
      <w:r w:rsidR="004F59D1" w:rsidRPr="004F59D1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shd w:val="clear" w:color="auto" w:fill="FFFFFF"/>
        </w:rPr>
        <w:t>Оцените рекламное объявл</w:t>
      </w:r>
      <w:r w:rsidR="004F59D1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shd w:val="clear" w:color="auto" w:fill="FFFFFF"/>
        </w:rPr>
        <w:t>ение (услуги реставрации ванн).</w:t>
      </w:r>
      <w:r w:rsidR="004F59D1" w:rsidRPr="004F59D1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shd w:val="clear" w:color="auto" w:fill="FFFFFF"/>
        </w:rPr>
        <w:t xml:space="preserve"> </w:t>
      </w:r>
    </w:p>
    <w:p w14:paraId="4FAEAEC9" w14:textId="1E7B059F" w:rsidR="00F73587" w:rsidRPr="0083082F" w:rsidRDefault="004F59D1" w:rsidP="004F59D1">
      <w:pPr>
        <w:spacing w:before="20" w:after="20"/>
        <w:ind w:firstLine="708"/>
        <w:jc w:val="both"/>
        <w:rPr>
          <w:rFonts w:ascii="Times New Roman" w:eastAsia="Times New Roman" w:hAnsi="Times New Roman" w:cs="Times New Roman"/>
          <w:kern w:val="1"/>
          <w:sz w:val="26"/>
          <w:szCs w:val="26"/>
          <w:u w:val="single"/>
          <w:shd w:val="clear" w:color="auto" w:fill="FFFFFF"/>
        </w:rPr>
      </w:pPr>
      <w:r w:rsidRPr="004F59D1">
        <w:rPr>
          <w:rFonts w:ascii="Times New Roman" w:eastAsia="Times New Roman" w:hAnsi="Times New Roman" w:cs="Times New Roman"/>
          <w:kern w:val="1"/>
          <w:sz w:val="26"/>
          <w:szCs w:val="26"/>
          <w:u w:val="single"/>
          <w:shd w:val="clear" w:color="auto" w:fill="FFFFFF"/>
        </w:rPr>
        <w:t>Дает ли рекламное объявление потребителям основание полагать, что услугу они получат бесплатно?</w:t>
      </w:r>
    </w:p>
    <w:p w14:paraId="7B744555" w14:textId="7242FFA7" w:rsidR="00F73587" w:rsidRPr="00A15A88" w:rsidRDefault="00A15A88" w:rsidP="00F735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А) Да - </w:t>
      </w:r>
      <w:r w:rsidR="0050330C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>10</w:t>
      </w:r>
    </w:p>
    <w:p w14:paraId="3694D8CC" w14:textId="26A4521E" w:rsidR="00F73587" w:rsidRPr="00A15A88" w:rsidRDefault="009B30DF" w:rsidP="00F735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>Б) Нет</w:t>
      </w:r>
      <w:r w:rsidR="00F73587" w:rsidRPr="005040CB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 </w:t>
      </w:r>
      <w:r w:rsidR="0083082F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>–</w:t>
      </w:r>
      <w:r w:rsidR="00F73587" w:rsidRPr="005040CB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 </w:t>
      </w:r>
      <w:r w:rsidR="003F0A59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>1</w:t>
      </w:r>
    </w:p>
    <w:p w14:paraId="05A6B212" w14:textId="08EF122F" w:rsidR="0083082F" w:rsidRPr="00A15A88" w:rsidRDefault="0083082F" w:rsidP="00F7358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В) Иное - </w:t>
      </w:r>
      <w:r w:rsidR="003F0A59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>0</w:t>
      </w:r>
    </w:p>
    <w:p w14:paraId="074DDAD0" w14:textId="2A15A3EC" w:rsidR="00F73587" w:rsidRDefault="00F73587" w:rsidP="00F73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E6C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5040CB">
        <w:rPr>
          <w:rFonts w:ascii="Times New Roman" w:hAnsi="Times New Roman" w:cs="Times New Roman"/>
          <w:sz w:val="26"/>
          <w:szCs w:val="26"/>
        </w:rPr>
        <w:t xml:space="preserve"> </w:t>
      </w:r>
      <w:r w:rsidR="003F0A59">
        <w:rPr>
          <w:rFonts w:ascii="Times New Roman" w:hAnsi="Times New Roman" w:cs="Times New Roman"/>
          <w:sz w:val="26"/>
          <w:szCs w:val="26"/>
        </w:rPr>
        <w:t xml:space="preserve">рекламное объявление дает основание полагать, что услуга </w:t>
      </w:r>
      <w:r w:rsidR="00611CBA">
        <w:rPr>
          <w:rFonts w:ascii="Times New Roman" w:hAnsi="Times New Roman" w:cs="Times New Roman"/>
          <w:sz w:val="26"/>
          <w:szCs w:val="26"/>
        </w:rPr>
        <w:t>оказывается бесплатно</w:t>
      </w:r>
      <w:r w:rsidR="003F0A59">
        <w:rPr>
          <w:rFonts w:ascii="Times New Roman" w:hAnsi="Times New Roman" w:cs="Times New Roman"/>
          <w:sz w:val="26"/>
          <w:szCs w:val="26"/>
        </w:rPr>
        <w:t>.</w:t>
      </w:r>
    </w:p>
    <w:p w14:paraId="4F15F43A" w14:textId="7E9A49E8" w:rsidR="009B30DF" w:rsidRDefault="009B30DF" w:rsidP="00F73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1B6D04" w14:textId="5B44B547" w:rsidR="009B30DF" w:rsidRPr="004F59D1" w:rsidRDefault="009B30DF" w:rsidP="004F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B30DF">
        <w:rPr>
          <w:rFonts w:ascii="Times New Roman" w:hAnsi="Times New Roman" w:cs="Times New Roman"/>
          <w:sz w:val="26"/>
          <w:szCs w:val="26"/>
          <w:u w:val="single"/>
          <w:lang w:val="en-US"/>
        </w:rPr>
        <w:t>V</w:t>
      </w:r>
      <w:r w:rsidR="00A15A88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9B30DF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4F59D1" w:rsidRPr="004F59D1">
        <w:rPr>
          <w:rFonts w:ascii="Times New Roman" w:hAnsi="Times New Roman" w:cs="Times New Roman"/>
          <w:sz w:val="26"/>
          <w:szCs w:val="26"/>
          <w:u w:val="single"/>
        </w:rPr>
        <w:t xml:space="preserve">Оцените рекламу магазина </w:t>
      </w:r>
      <w:r w:rsidR="004F59D1">
        <w:rPr>
          <w:rFonts w:ascii="Times New Roman" w:hAnsi="Times New Roman" w:cs="Times New Roman"/>
          <w:sz w:val="26"/>
          <w:szCs w:val="26"/>
          <w:u w:val="single"/>
        </w:rPr>
        <w:t>разливных напитков «Мега кега».</w:t>
      </w:r>
      <w:r w:rsidR="004F59D1" w:rsidRPr="004F59D1">
        <w:rPr>
          <w:rFonts w:ascii="Times New Roman" w:hAnsi="Times New Roman" w:cs="Times New Roman"/>
          <w:sz w:val="26"/>
          <w:szCs w:val="26"/>
          <w:u w:val="single"/>
        </w:rPr>
        <w:t xml:space="preserve"> Воспринимается ли выражение «3 литра за 138 руб» в рекламном баннере «3 литра за 138 руб» с изображением бутылки с желтой жидкостью и пузырьками на фоне как реклама лимонада?</w:t>
      </w:r>
    </w:p>
    <w:p w14:paraId="56320EFD" w14:textId="12A9AE84" w:rsidR="009B30DF" w:rsidRPr="00A15A88" w:rsidRDefault="009B30DF" w:rsidP="00F73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30DF">
        <w:rPr>
          <w:rFonts w:ascii="Times New Roman" w:hAnsi="Times New Roman" w:cs="Times New Roman"/>
          <w:sz w:val="26"/>
          <w:szCs w:val="26"/>
        </w:rPr>
        <w:t>А)</w:t>
      </w:r>
      <w:r w:rsidR="00A15A88">
        <w:rPr>
          <w:rFonts w:ascii="Times New Roman" w:hAnsi="Times New Roman" w:cs="Times New Roman"/>
          <w:sz w:val="26"/>
          <w:szCs w:val="26"/>
        </w:rPr>
        <w:t xml:space="preserve"> Да- </w:t>
      </w:r>
      <w:r w:rsidR="003F0A59">
        <w:rPr>
          <w:rFonts w:ascii="Times New Roman" w:hAnsi="Times New Roman" w:cs="Times New Roman"/>
          <w:sz w:val="26"/>
          <w:szCs w:val="26"/>
        </w:rPr>
        <w:t>2</w:t>
      </w:r>
    </w:p>
    <w:p w14:paraId="1B0F76D4" w14:textId="09AE8DF9" w:rsidR="009B30DF" w:rsidRPr="00A15A88" w:rsidRDefault="00A15A88" w:rsidP="00F73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Нет- </w:t>
      </w:r>
      <w:r w:rsidR="0050330C">
        <w:rPr>
          <w:rFonts w:ascii="Times New Roman" w:hAnsi="Times New Roman" w:cs="Times New Roman"/>
          <w:sz w:val="26"/>
          <w:szCs w:val="26"/>
        </w:rPr>
        <w:t>9</w:t>
      </w:r>
    </w:p>
    <w:p w14:paraId="47A0CE36" w14:textId="09AFFA0C" w:rsidR="009B30DF" w:rsidRPr="00A15A88" w:rsidRDefault="00A15A88" w:rsidP="00F73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Иное- </w:t>
      </w:r>
      <w:r w:rsidR="003F0A59">
        <w:rPr>
          <w:rFonts w:ascii="Times New Roman" w:hAnsi="Times New Roman" w:cs="Times New Roman"/>
          <w:sz w:val="26"/>
          <w:szCs w:val="26"/>
        </w:rPr>
        <w:t>0</w:t>
      </w:r>
    </w:p>
    <w:p w14:paraId="4409CEEA" w14:textId="0BAA916E" w:rsidR="009B30DF" w:rsidRPr="003F0A59" w:rsidRDefault="00732D5A" w:rsidP="00F735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A88">
        <w:rPr>
          <w:rFonts w:ascii="Times New Roman" w:hAnsi="Times New Roman" w:cs="Times New Roman"/>
          <w:b/>
          <w:sz w:val="26"/>
          <w:szCs w:val="26"/>
        </w:rPr>
        <w:t>Решили:</w:t>
      </w:r>
      <w:r w:rsidR="004531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0A59" w:rsidRPr="003F0A59">
        <w:rPr>
          <w:rFonts w:ascii="Times New Roman" w:hAnsi="Times New Roman" w:cs="Times New Roman"/>
          <w:sz w:val="26"/>
          <w:szCs w:val="26"/>
        </w:rPr>
        <w:t xml:space="preserve">выражение «3 литра за 138 руб» в рекламном баннере «3 литра за 138 руб» с изображением бутылки с желтой жидкостью и пузырьками на фоне </w:t>
      </w:r>
      <w:r w:rsidR="003F0A59">
        <w:rPr>
          <w:rFonts w:ascii="Times New Roman" w:hAnsi="Times New Roman" w:cs="Times New Roman"/>
          <w:sz w:val="26"/>
          <w:szCs w:val="26"/>
        </w:rPr>
        <w:t xml:space="preserve">не воспринимается потребителем, </w:t>
      </w:r>
      <w:r w:rsidR="003F0A59" w:rsidRPr="003F0A59">
        <w:rPr>
          <w:rFonts w:ascii="Times New Roman" w:hAnsi="Times New Roman" w:cs="Times New Roman"/>
          <w:sz w:val="26"/>
          <w:szCs w:val="26"/>
        </w:rPr>
        <w:t>как реклама</w:t>
      </w:r>
      <w:r w:rsidR="003F0A59">
        <w:rPr>
          <w:rFonts w:ascii="Times New Roman" w:hAnsi="Times New Roman" w:cs="Times New Roman"/>
          <w:sz w:val="26"/>
          <w:szCs w:val="26"/>
        </w:rPr>
        <w:t xml:space="preserve"> лимонада.</w:t>
      </w:r>
    </w:p>
    <w:p w14:paraId="73EF20F9" w14:textId="77777777" w:rsidR="00453126" w:rsidRPr="00453126" w:rsidRDefault="00453126" w:rsidP="00F7358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0D002BA" w14:textId="2714927E" w:rsidR="00F73587" w:rsidRPr="004F59D1" w:rsidRDefault="009B30DF" w:rsidP="004F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7425E">
        <w:rPr>
          <w:rFonts w:ascii="Times New Roman" w:hAnsi="Times New Roman" w:cs="Times New Roman"/>
          <w:sz w:val="26"/>
          <w:szCs w:val="26"/>
          <w:u w:val="single"/>
          <w:lang w:val="en-US"/>
        </w:rPr>
        <w:t>V</w:t>
      </w:r>
      <w:r w:rsidR="00A15A88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67425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4F59D1" w:rsidRPr="004F59D1">
        <w:rPr>
          <w:rFonts w:ascii="Times New Roman" w:hAnsi="Times New Roman" w:cs="Times New Roman"/>
          <w:sz w:val="26"/>
          <w:szCs w:val="26"/>
          <w:u w:val="single"/>
        </w:rPr>
        <w:t xml:space="preserve">Оцените рекламу магазина </w:t>
      </w:r>
      <w:r w:rsidR="004F59D1">
        <w:rPr>
          <w:rFonts w:ascii="Times New Roman" w:hAnsi="Times New Roman" w:cs="Times New Roman"/>
          <w:sz w:val="26"/>
          <w:szCs w:val="26"/>
          <w:u w:val="single"/>
        </w:rPr>
        <w:t>разливных напитков «Мега кега».</w:t>
      </w:r>
      <w:r w:rsidR="004F59D1" w:rsidRPr="004F59D1">
        <w:rPr>
          <w:rFonts w:ascii="Times New Roman" w:hAnsi="Times New Roman" w:cs="Times New Roman"/>
          <w:sz w:val="26"/>
          <w:szCs w:val="26"/>
          <w:u w:val="single"/>
        </w:rPr>
        <w:t xml:space="preserve"> Воспринимается ли выражение «3 литра за 138 руб» в рекламном баннере «3 литра за 138 руб» с изображением бутылки с желтой жидкостью и пузырьками на фоне как реклама пива?</w:t>
      </w:r>
    </w:p>
    <w:p w14:paraId="2740BA10" w14:textId="151001B2" w:rsidR="009B5BD1" w:rsidRPr="00A15A88" w:rsidRDefault="009B5BD1" w:rsidP="009B5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30DF">
        <w:rPr>
          <w:rFonts w:ascii="Times New Roman" w:hAnsi="Times New Roman" w:cs="Times New Roman"/>
          <w:sz w:val="26"/>
          <w:szCs w:val="26"/>
        </w:rPr>
        <w:t>А)</w:t>
      </w:r>
      <w:r w:rsidR="00A15A88">
        <w:rPr>
          <w:rFonts w:ascii="Times New Roman" w:hAnsi="Times New Roman" w:cs="Times New Roman"/>
          <w:sz w:val="26"/>
          <w:szCs w:val="26"/>
        </w:rPr>
        <w:t xml:space="preserve"> Да- </w:t>
      </w:r>
      <w:r w:rsidR="0050330C">
        <w:rPr>
          <w:rFonts w:ascii="Times New Roman" w:hAnsi="Times New Roman" w:cs="Times New Roman"/>
          <w:sz w:val="26"/>
          <w:szCs w:val="26"/>
        </w:rPr>
        <w:t>10</w:t>
      </w:r>
    </w:p>
    <w:p w14:paraId="792EB806" w14:textId="3F184EB0" w:rsidR="009B5BD1" w:rsidRPr="00A15A88" w:rsidRDefault="00A15A88" w:rsidP="009B5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Нет- </w:t>
      </w:r>
      <w:r w:rsidR="003F0A59">
        <w:rPr>
          <w:rFonts w:ascii="Times New Roman" w:hAnsi="Times New Roman" w:cs="Times New Roman"/>
          <w:sz w:val="26"/>
          <w:szCs w:val="26"/>
        </w:rPr>
        <w:t>1</w:t>
      </w:r>
    </w:p>
    <w:p w14:paraId="1056C893" w14:textId="79746C7C" w:rsidR="009B5BD1" w:rsidRPr="00A15A88" w:rsidRDefault="00A15A88" w:rsidP="009B5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Иное- </w:t>
      </w:r>
      <w:r w:rsidR="003F0A59">
        <w:rPr>
          <w:rFonts w:ascii="Times New Roman" w:hAnsi="Times New Roman" w:cs="Times New Roman"/>
          <w:sz w:val="26"/>
          <w:szCs w:val="26"/>
        </w:rPr>
        <w:t>0</w:t>
      </w:r>
    </w:p>
    <w:p w14:paraId="417855E1" w14:textId="59BE0302" w:rsidR="009B5BD1" w:rsidRDefault="00732D5A" w:rsidP="009B5B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2D5A">
        <w:rPr>
          <w:rFonts w:ascii="Times New Roman" w:hAnsi="Times New Roman" w:cs="Times New Roman"/>
          <w:b/>
          <w:sz w:val="26"/>
          <w:szCs w:val="26"/>
        </w:rPr>
        <w:t>Решили:</w:t>
      </w:r>
      <w:r w:rsidR="00562B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F0A59" w:rsidRPr="003F0A59">
        <w:rPr>
          <w:rFonts w:ascii="Times New Roman" w:hAnsi="Times New Roman" w:cs="Times New Roman"/>
          <w:sz w:val="26"/>
          <w:szCs w:val="26"/>
        </w:rPr>
        <w:t>выражение «3 литра за 138 руб» в рекламном баннере «3 литра за 138 руб» с изображением бутылки с желтой ж</w:t>
      </w:r>
      <w:r w:rsidR="00611CBA">
        <w:rPr>
          <w:rFonts w:ascii="Times New Roman" w:hAnsi="Times New Roman" w:cs="Times New Roman"/>
          <w:sz w:val="26"/>
          <w:szCs w:val="26"/>
        </w:rPr>
        <w:t xml:space="preserve">идкостью и пузырьками на фоне </w:t>
      </w:r>
      <w:r w:rsidR="003F0A59" w:rsidRPr="003F0A59">
        <w:rPr>
          <w:rFonts w:ascii="Times New Roman" w:hAnsi="Times New Roman" w:cs="Times New Roman"/>
          <w:sz w:val="26"/>
          <w:szCs w:val="26"/>
        </w:rPr>
        <w:t xml:space="preserve"> воспринимается потребителем, как реклама </w:t>
      </w:r>
      <w:r w:rsidR="005B2143">
        <w:rPr>
          <w:rFonts w:ascii="Times New Roman" w:hAnsi="Times New Roman" w:cs="Times New Roman"/>
          <w:sz w:val="26"/>
          <w:szCs w:val="26"/>
        </w:rPr>
        <w:t>пива</w:t>
      </w:r>
      <w:r w:rsidR="003F0A59" w:rsidRPr="003F0A59">
        <w:rPr>
          <w:rFonts w:ascii="Times New Roman" w:hAnsi="Times New Roman" w:cs="Times New Roman"/>
          <w:sz w:val="26"/>
          <w:szCs w:val="26"/>
        </w:rPr>
        <w:t>.</w:t>
      </w:r>
    </w:p>
    <w:p w14:paraId="7BF7FE99" w14:textId="77777777" w:rsidR="00453126" w:rsidRPr="003F0A59" w:rsidRDefault="00453126" w:rsidP="009B5B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3718BE" w14:textId="77777777" w:rsidR="004F59D1" w:rsidRDefault="009B5BD1" w:rsidP="004F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59D1">
        <w:rPr>
          <w:rFonts w:ascii="Times New Roman" w:hAnsi="Times New Roman" w:cs="Times New Roman"/>
          <w:sz w:val="26"/>
          <w:szCs w:val="26"/>
          <w:u w:val="single"/>
          <w:lang w:val="en-US"/>
        </w:rPr>
        <w:t>VI</w:t>
      </w:r>
      <w:r w:rsidR="004F59D1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4F59D1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4F59D1" w:rsidRPr="004F59D1">
        <w:rPr>
          <w:rFonts w:ascii="Times New Roman" w:hAnsi="Times New Roman" w:cs="Times New Roman"/>
          <w:sz w:val="26"/>
          <w:szCs w:val="26"/>
          <w:u w:val="single"/>
        </w:rPr>
        <w:t xml:space="preserve">Оцените рекламу услуг по сопровождению банкротства юридического сервиса «Мои права», макеты №№ 1, 2. </w:t>
      </w:r>
    </w:p>
    <w:p w14:paraId="5CF77C0F" w14:textId="77BD20BD" w:rsidR="00732D5A" w:rsidRPr="004F59D1" w:rsidRDefault="004F59D1" w:rsidP="004F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59D1">
        <w:rPr>
          <w:rFonts w:ascii="Times New Roman" w:hAnsi="Times New Roman" w:cs="Times New Roman"/>
          <w:sz w:val="26"/>
          <w:szCs w:val="26"/>
          <w:u w:val="single"/>
        </w:rPr>
        <w:t>Воспринимается ли приведенная информация как  беспроблемное и безусловное освобождение гражданина от любых долгов без каких-либо негативных последствий?</w:t>
      </w:r>
    </w:p>
    <w:p w14:paraId="7DEE5E60" w14:textId="091CA12F" w:rsidR="00732D5A" w:rsidRPr="00A15A88" w:rsidRDefault="00732D5A" w:rsidP="00732D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30DF">
        <w:rPr>
          <w:rFonts w:ascii="Times New Roman" w:hAnsi="Times New Roman" w:cs="Times New Roman"/>
          <w:sz w:val="26"/>
          <w:szCs w:val="26"/>
        </w:rPr>
        <w:t>А)</w:t>
      </w:r>
      <w:r w:rsidR="00A15A88">
        <w:rPr>
          <w:rFonts w:ascii="Times New Roman" w:hAnsi="Times New Roman" w:cs="Times New Roman"/>
          <w:sz w:val="26"/>
          <w:szCs w:val="26"/>
        </w:rPr>
        <w:t xml:space="preserve"> Да- </w:t>
      </w:r>
      <w:r w:rsidR="0050330C">
        <w:rPr>
          <w:rFonts w:ascii="Times New Roman" w:hAnsi="Times New Roman" w:cs="Times New Roman"/>
          <w:sz w:val="26"/>
          <w:szCs w:val="26"/>
        </w:rPr>
        <w:t>9</w:t>
      </w:r>
    </w:p>
    <w:p w14:paraId="3CA77A64" w14:textId="1E4EB708" w:rsidR="00732D5A" w:rsidRPr="00A15A88" w:rsidRDefault="00A15A88" w:rsidP="00732D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Нет- </w:t>
      </w:r>
      <w:r w:rsidR="005B2143">
        <w:rPr>
          <w:rFonts w:ascii="Times New Roman" w:hAnsi="Times New Roman" w:cs="Times New Roman"/>
          <w:sz w:val="26"/>
          <w:szCs w:val="26"/>
        </w:rPr>
        <w:t>2</w:t>
      </w:r>
    </w:p>
    <w:p w14:paraId="73543F81" w14:textId="4A5CA9FD" w:rsidR="00732D5A" w:rsidRPr="00A15A88" w:rsidRDefault="00A15A88" w:rsidP="00732D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Иное- </w:t>
      </w:r>
      <w:r w:rsidR="005B2143">
        <w:rPr>
          <w:rFonts w:ascii="Times New Roman" w:hAnsi="Times New Roman" w:cs="Times New Roman"/>
          <w:sz w:val="26"/>
          <w:szCs w:val="26"/>
        </w:rPr>
        <w:t>0</w:t>
      </w:r>
    </w:p>
    <w:p w14:paraId="3696FCBC" w14:textId="581228DF" w:rsidR="009B5BD1" w:rsidRPr="005B2143" w:rsidRDefault="00732D5A" w:rsidP="00732D5A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732D5A">
        <w:rPr>
          <w:rFonts w:ascii="Times New Roman" w:eastAsia="Times New Roman" w:hAnsi="Times New Roman" w:cs="Times New Roman"/>
          <w:b/>
          <w:kern w:val="1"/>
          <w:sz w:val="26"/>
          <w:szCs w:val="26"/>
          <w:shd w:val="clear" w:color="auto" w:fill="FFFFFF"/>
        </w:rPr>
        <w:t>Решили:</w:t>
      </w:r>
      <w:r w:rsidR="005B2143">
        <w:rPr>
          <w:rFonts w:ascii="Times New Roman" w:eastAsia="Times New Roman" w:hAnsi="Times New Roman" w:cs="Times New Roman"/>
          <w:b/>
          <w:kern w:val="1"/>
          <w:sz w:val="26"/>
          <w:szCs w:val="26"/>
          <w:shd w:val="clear" w:color="auto" w:fill="FFFFFF"/>
        </w:rPr>
        <w:t xml:space="preserve"> </w:t>
      </w:r>
      <w:r w:rsidR="005B2143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 xml:space="preserve">приведенная информация  воспринимается как </w:t>
      </w:r>
      <w:r w:rsidR="005B2143" w:rsidRPr="005B2143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>беспроблемное и безусловное освобождение гражданина от любых долгов без каких-либо негативных последствий</w:t>
      </w:r>
      <w:r w:rsidR="005B2143"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>.</w:t>
      </w:r>
    </w:p>
    <w:p w14:paraId="46E5E110" w14:textId="77777777" w:rsidR="00453126" w:rsidRPr="005B2143" w:rsidRDefault="00453126" w:rsidP="00732D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E4C561" w14:textId="77777777" w:rsidR="004F59D1" w:rsidRDefault="004F59D1" w:rsidP="004F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59D1">
        <w:rPr>
          <w:rFonts w:ascii="Times New Roman" w:hAnsi="Times New Roman" w:cs="Times New Roman"/>
          <w:sz w:val="26"/>
          <w:szCs w:val="26"/>
          <w:u w:val="single"/>
          <w:lang w:val="en-US"/>
        </w:rPr>
        <w:t>IX</w:t>
      </w:r>
      <w:r w:rsidRPr="004F59D1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4F59D1">
        <w:rPr>
          <w:u w:val="single"/>
        </w:rPr>
        <w:t xml:space="preserve"> </w:t>
      </w:r>
      <w:r w:rsidRPr="004F59D1">
        <w:rPr>
          <w:rFonts w:ascii="Times New Roman" w:hAnsi="Times New Roman" w:cs="Times New Roman"/>
          <w:sz w:val="26"/>
          <w:szCs w:val="26"/>
          <w:u w:val="single"/>
        </w:rPr>
        <w:t xml:space="preserve">Оцените рекламу услуг по сопровождению банкротства юридического сервиса «Мои права», макет   № 1. </w:t>
      </w:r>
    </w:p>
    <w:p w14:paraId="10A765C2" w14:textId="4F750469" w:rsidR="004F59D1" w:rsidRDefault="004F59D1" w:rsidP="004F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59D1">
        <w:rPr>
          <w:rFonts w:ascii="Times New Roman" w:hAnsi="Times New Roman" w:cs="Times New Roman"/>
          <w:sz w:val="26"/>
          <w:szCs w:val="26"/>
          <w:u w:val="single"/>
        </w:rPr>
        <w:t>Воспринимаете ли Вы информацию, размещенную на макетах, как предложение пройти полностью бесплатную процедуру банкротства?</w:t>
      </w:r>
    </w:p>
    <w:p w14:paraId="2CE98039" w14:textId="4915BF2E" w:rsidR="004F59D1" w:rsidRPr="004F59D1" w:rsidRDefault="004F59D1" w:rsidP="004F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9D1">
        <w:rPr>
          <w:rFonts w:ascii="Times New Roman" w:hAnsi="Times New Roman" w:cs="Times New Roman"/>
          <w:sz w:val="26"/>
          <w:szCs w:val="26"/>
        </w:rPr>
        <w:t xml:space="preserve">А) Да- </w:t>
      </w:r>
      <w:r w:rsidR="0050330C">
        <w:rPr>
          <w:rFonts w:ascii="Times New Roman" w:hAnsi="Times New Roman" w:cs="Times New Roman"/>
          <w:sz w:val="26"/>
          <w:szCs w:val="26"/>
        </w:rPr>
        <w:t>9</w:t>
      </w:r>
    </w:p>
    <w:p w14:paraId="14E8D99C" w14:textId="52BCB878" w:rsidR="004F59D1" w:rsidRPr="004F59D1" w:rsidRDefault="004F59D1" w:rsidP="004F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9D1">
        <w:rPr>
          <w:rFonts w:ascii="Times New Roman" w:hAnsi="Times New Roman" w:cs="Times New Roman"/>
          <w:sz w:val="26"/>
          <w:szCs w:val="26"/>
        </w:rPr>
        <w:t>Б) Нет-</w:t>
      </w:r>
      <w:r w:rsidR="005B2143">
        <w:rPr>
          <w:rFonts w:ascii="Times New Roman" w:hAnsi="Times New Roman" w:cs="Times New Roman"/>
          <w:sz w:val="26"/>
          <w:szCs w:val="26"/>
        </w:rPr>
        <w:t>1</w:t>
      </w:r>
      <w:r w:rsidRPr="004F59D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F0FEEA" w14:textId="623B88FE" w:rsidR="004F59D1" w:rsidRPr="004F59D1" w:rsidRDefault="004F59D1" w:rsidP="004F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9D1">
        <w:rPr>
          <w:rFonts w:ascii="Times New Roman" w:hAnsi="Times New Roman" w:cs="Times New Roman"/>
          <w:sz w:val="26"/>
          <w:szCs w:val="26"/>
        </w:rPr>
        <w:t xml:space="preserve">В) Иное- </w:t>
      </w:r>
      <w:r w:rsidR="005B2143">
        <w:rPr>
          <w:rFonts w:ascii="Times New Roman" w:hAnsi="Times New Roman" w:cs="Times New Roman"/>
          <w:sz w:val="26"/>
          <w:szCs w:val="26"/>
        </w:rPr>
        <w:t>1</w:t>
      </w:r>
    </w:p>
    <w:p w14:paraId="4C8548D1" w14:textId="3F02483C" w:rsidR="004F59D1" w:rsidRPr="004F59D1" w:rsidRDefault="004F59D1" w:rsidP="004F59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F59D1">
        <w:rPr>
          <w:rFonts w:ascii="Times New Roman" w:hAnsi="Times New Roman" w:cs="Times New Roman"/>
          <w:b/>
          <w:sz w:val="26"/>
          <w:szCs w:val="26"/>
        </w:rPr>
        <w:t>Решили:</w:t>
      </w:r>
      <w:r w:rsidR="005B21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2143">
        <w:rPr>
          <w:rFonts w:ascii="Times New Roman" w:hAnsi="Times New Roman" w:cs="Times New Roman"/>
          <w:sz w:val="26"/>
          <w:szCs w:val="26"/>
        </w:rPr>
        <w:t>информация, размещенная</w:t>
      </w:r>
      <w:r w:rsidR="009706D5">
        <w:rPr>
          <w:rFonts w:ascii="Times New Roman" w:hAnsi="Times New Roman" w:cs="Times New Roman"/>
          <w:sz w:val="26"/>
          <w:szCs w:val="26"/>
        </w:rPr>
        <w:t xml:space="preserve"> на макете </w:t>
      </w:r>
      <w:r w:rsidR="009706D5" w:rsidRPr="009706D5">
        <w:rPr>
          <w:rFonts w:ascii="Times New Roman" w:hAnsi="Times New Roman" w:cs="Times New Roman"/>
          <w:sz w:val="26"/>
          <w:szCs w:val="26"/>
        </w:rPr>
        <w:t>№ 1</w:t>
      </w:r>
      <w:r w:rsidR="005B2143" w:rsidRPr="005B2143">
        <w:rPr>
          <w:rFonts w:ascii="Times New Roman" w:hAnsi="Times New Roman" w:cs="Times New Roman"/>
          <w:sz w:val="26"/>
          <w:szCs w:val="26"/>
        </w:rPr>
        <w:t xml:space="preserve">, </w:t>
      </w:r>
      <w:r w:rsidR="005B2143">
        <w:rPr>
          <w:rFonts w:ascii="Times New Roman" w:hAnsi="Times New Roman" w:cs="Times New Roman"/>
          <w:sz w:val="26"/>
          <w:szCs w:val="26"/>
        </w:rPr>
        <w:t xml:space="preserve">воспринимается </w:t>
      </w:r>
      <w:r w:rsidR="005B2143" w:rsidRPr="005B2143">
        <w:rPr>
          <w:rFonts w:ascii="Times New Roman" w:hAnsi="Times New Roman" w:cs="Times New Roman"/>
          <w:sz w:val="26"/>
          <w:szCs w:val="26"/>
        </w:rPr>
        <w:t>как предлож</w:t>
      </w:r>
      <w:r w:rsidR="005B2143">
        <w:rPr>
          <w:rFonts w:ascii="Times New Roman" w:hAnsi="Times New Roman" w:cs="Times New Roman"/>
          <w:sz w:val="26"/>
          <w:szCs w:val="26"/>
        </w:rPr>
        <w:t>ение пройти полностью бесплатно</w:t>
      </w:r>
      <w:r w:rsidR="005B2143" w:rsidRPr="005B2143">
        <w:rPr>
          <w:rFonts w:ascii="Times New Roman" w:hAnsi="Times New Roman" w:cs="Times New Roman"/>
          <w:sz w:val="26"/>
          <w:szCs w:val="26"/>
        </w:rPr>
        <w:t xml:space="preserve"> процедуру банкротства</w:t>
      </w:r>
      <w:r w:rsidR="005B2143">
        <w:rPr>
          <w:rFonts w:ascii="Times New Roman" w:hAnsi="Times New Roman" w:cs="Times New Roman"/>
          <w:sz w:val="26"/>
          <w:szCs w:val="26"/>
        </w:rPr>
        <w:t>.</w:t>
      </w:r>
    </w:p>
    <w:p w14:paraId="5E5DD2FC" w14:textId="77777777" w:rsidR="004F59D1" w:rsidRDefault="004F59D1" w:rsidP="004F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58A64A8" w14:textId="1EB80AAD" w:rsidR="004F59D1" w:rsidRPr="004F59D1" w:rsidRDefault="004F59D1" w:rsidP="004F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59D1">
        <w:rPr>
          <w:rFonts w:ascii="Times New Roman" w:hAnsi="Times New Roman" w:cs="Times New Roman"/>
          <w:sz w:val="26"/>
          <w:szCs w:val="26"/>
          <w:u w:val="single"/>
          <w:lang w:val="en-US"/>
        </w:rPr>
        <w:t>X</w:t>
      </w:r>
      <w:r w:rsidRPr="004F59D1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4F59D1">
        <w:rPr>
          <w:u w:val="single"/>
        </w:rPr>
        <w:t xml:space="preserve"> </w:t>
      </w:r>
      <w:r w:rsidRPr="004F59D1">
        <w:rPr>
          <w:rFonts w:ascii="Times New Roman" w:hAnsi="Times New Roman" w:cs="Times New Roman"/>
          <w:sz w:val="26"/>
          <w:szCs w:val="26"/>
          <w:u w:val="single"/>
        </w:rPr>
        <w:t xml:space="preserve">Оцените плакат возле входа в магазин разливных напитков «Есть повод». </w:t>
      </w:r>
    </w:p>
    <w:p w14:paraId="0A388A5D" w14:textId="09445D32" w:rsidR="004F59D1" w:rsidRDefault="004F59D1" w:rsidP="004F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F59D1">
        <w:rPr>
          <w:rFonts w:ascii="Times New Roman" w:hAnsi="Times New Roman" w:cs="Times New Roman"/>
          <w:sz w:val="26"/>
          <w:szCs w:val="26"/>
          <w:u w:val="single"/>
        </w:rPr>
        <w:t>Воспринимаются ли наименования «Чешское белое», «Томское фирменное», «Немецкое золотое», «Эмбар голд» с наименованиями алкогольной продукции/пива?</w:t>
      </w:r>
    </w:p>
    <w:p w14:paraId="71FC6350" w14:textId="6C2C528F" w:rsidR="004F59D1" w:rsidRPr="004F59D1" w:rsidRDefault="004F59D1" w:rsidP="004F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9D1">
        <w:rPr>
          <w:rFonts w:ascii="Times New Roman" w:hAnsi="Times New Roman" w:cs="Times New Roman"/>
          <w:sz w:val="26"/>
          <w:szCs w:val="26"/>
        </w:rPr>
        <w:t xml:space="preserve">А) Да- </w:t>
      </w:r>
      <w:r w:rsidR="0050330C">
        <w:rPr>
          <w:rFonts w:ascii="Times New Roman" w:hAnsi="Times New Roman" w:cs="Times New Roman"/>
          <w:sz w:val="26"/>
          <w:szCs w:val="26"/>
        </w:rPr>
        <w:t>11</w:t>
      </w:r>
    </w:p>
    <w:p w14:paraId="7A7AE67A" w14:textId="4B258C37" w:rsidR="004F59D1" w:rsidRPr="004F59D1" w:rsidRDefault="004F59D1" w:rsidP="004F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9D1">
        <w:rPr>
          <w:rFonts w:ascii="Times New Roman" w:hAnsi="Times New Roman" w:cs="Times New Roman"/>
          <w:sz w:val="26"/>
          <w:szCs w:val="26"/>
        </w:rPr>
        <w:t xml:space="preserve">Б) Нет- </w:t>
      </w:r>
      <w:r w:rsidR="005B2143">
        <w:rPr>
          <w:rFonts w:ascii="Times New Roman" w:hAnsi="Times New Roman" w:cs="Times New Roman"/>
          <w:sz w:val="26"/>
          <w:szCs w:val="26"/>
        </w:rPr>
        <w:t>0</w:t>
      </w:r>
    </w:p>
    <w:p w14:paraId="57E8BE3F" w14:textId="36432E86" w:rsidR="004F59D1" w:rsidRPr="004F59D1" w:rsidRDefault="004F59D1" w:rsidP="004F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9D1">
        <w:rPr>
          <w:rFonts w:ascii="Times New Roman" w:hAnsi="Times New Roman" w:cs="Times New Roman"/>
          <w:sz w:val="26"/>
          <w:szCs w:val="26"/>
        </w:rPr>
        <w:t xml:space="preserve">В) Иное- </w:t>
      </w:r>
      <w:r w:rsidR="005B2143">
        <w:rPr>
          <w:rFonts w:ascii="Times New Roman" w:hAnsi="Times New Roman" w:cs="Times New Roman"/>
          <w:sz w:val="26"/>
          <w:szCs w:val="26"/>
        </w:rPr>
        <w:t>0</w:t>
      </w:r>
    </w:p>
    <w:p w14:paraId="16D74E55" w14:textId="14B39AF3" w:rsidR="004F59D1" w:rsidRPr="005B2143" w:rsidRDefault="004F59D1" w:rsidP="004F5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59D1">
        <w:rPr>
          <w:rFonts w:ascii="Times New Roman" w:hAnsi="Times New Roman" w:cs="Times New Roman"/>
          <w:b/>
          <w:sz w:val="26"/>
          <w:szCs w:val="26"/>
        </w:rPr>
        <w:t>Решили:</w:t>
      </w:r>
      <w:r w:rsidR="005B2143" w:rsidRPr="005B2143">
        <w:t xml:space="preserve"> </w:t>
      </w:r>
      <w:r w:rsidR="005B2143" w:rsidRPr="005B2143">
        <w:rPr>
          <w:rFonts w:ascii="Times New Roman" w:hAnsi="Times New Roman" w:cs="Times New Roman"/>
          <w:sz w:val="26"/>
          <w:szCs w:val="26"/>
        </w:rPr>
        <w:t>наименования «Чешское белое», «Томское фирменное», «Немецкое золотое», «Эмбар голд»</w:t>
      </w:r>
      <w:r w:rsidR="005B2143">
        <w:rPr>
          <w:rFonts w:ascii="Times New Roman" w:hAnsi="Times New Roman" w:cs="Times New Roman"/>
          <w:sz w:val="26"/>
          <w:szCs w:val="26"/>
        </w:rPr>
        <w:t xml:space="preserve"> воспринимаются</w:t>
      </w:r>
      <w:r w:rsidR="009706D5">
        <w:rPr>
          <w:rFonts w:ascii="Times New Roman" w:hAnsi="Times New Roman" w:cs="Times New Roman"/>
          <w:sz w:val="26"/>
          <w:szCs w:val="26"/>
        </w:rPr>
        <w:t xml:space="preserve"> потребителем,</w:t>
      </w:r>
      <w:r w:rsidR="005B2143">
        <w:rPr>
          <w:rFonts w:ascii="Times New Roman" w:hAnsi="Times New Roman" w:cs="Times New Roman"/>
          <w:sz w:val="26"/>
          <w:szCs w:val="26"/>
        </w:rPr>
        <w:t xml:space="preserve"> как наименования алкогольной продукции/пива.</w:t>
      </w:r>
    </w:p>
    <w:p w14:paraId="5073EC2E" w14:textId="77777777" w:rsidR="004F59D1" w:rsidRPr="004F59D1" w:rsidRDefault="004F59D1" w:rsidP="009706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3F9B1A" w14:textId="77777777" w:rsidR="004F59D1" w:rsidRPr="004F59D1" w:rsidRDefault="004F59D1" w:rsidP="00732D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299D97" w14:textId="77777777" w:rsidR="00611CBA" w:rsidRDefault="00F73587" w:rsidP="00611CB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40CB">
        <w:rPr>
          <w:rFonts w:ascii="Times New Roman" w:hAnsi="Times New Roman" w:cs="Times New Roman"/>
          <w:b/>
          <w:sz w:val="26"/>
          <w:szCs w:val="26"/>
        </w:rPr>
        <w:t>Экспертный совет решил:</w:t>
      </w:r>
    </w:p>
    <w:p w14:paraId="7DA88D6B" w14:textId="77777777" w:rsidR="007277BC" w:rsidRDefault="00611CBA" w:rsidP="007277BC">
      <w:pPr>
        <w:pStyle w:val="Textbody"/>
        <w:spacing w:after="0"/>
        <w:ind w:firstLine="709"/>
        <w:jc w:val="both"/>
        <w:rPr>
          <w:color w:val="000000"/>
          <w:sz w:val="26"/>
          <w:szCs w:val="26"/>
          <w:lang w:val="ru-RU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 w:rsidR="007277BC" w:rsidRPr="00C376BD">
        <w:rPr>
          <w:color w:val="000000"/>
          <w:sz w:val="26"/>
          <w:szCs w:val="26"/>
          <w:lang w:val="ru-RU"/>
        </w:rPr>
        <w:t>включить в состав Экспертного совета по рекламе при Томском УФАС России:</w:t>
      </w:r>
      <w:r w:rsidR="007277BC">
        <w:rPr>
          <w:color w:val="000000"/>
          <w:sz w:val="26"/>
          <w:szCs w:val="26"/>
          <w:lang w:val="ru-RU"/>
        </w:rPr>
        <w:t xml:space="preserve">  </w:t>
      </w:r>
      <w:r w:rsidR="007277BC" w:rsidRPr="00C376BD">
        <w:rPr>
          <w:color w:val="000000"/>
          <w:sz w:val="26"/>
          <w:szCs w:val="26"/>
          <w:lang w:val="ru-RU"/>
        </w:rPr>
        <w:t>Ионице Павла Валерьевича</w:t>
      </w:r>
      <w:r w:rsidR="007277BC">
        <w:rPr>
          <w:color w:val="000000"/>
          <w:sz w:val="26"/>
          <w:szCs w:val="26"/>
          <w:lang w:val="ru-RU"/>
        </w:rPr>
        <w:t xml:space="preserve">, </w:t>
      </w:r>
      <w:r w:rsidR="007277BC" w:rsidRPr="00C376BD">
        <w:rPr>
          <w:color w:val="000000"/>
          <w:sz w:val="26"/>
          <w:szCs w:val="26"/>
          <w:lang w:val="ru-RU"/>
        </w:rPr>
        <w:t>Райх Ольгу Петровну</w:t>
      </w:r>
      <w:r w:rsidR="007277BC">
        <w:rPr>
          <w:color w:val="000000"/>
          <w:sz w:val="26"/>
          <w:szCs w:val="26"/>
          <w:lang w:val="ru-RU"/>
        </w:rPr>
        <w:t xml:space="preserve">, </w:t>
      </w:r>
      <w:r w:rsidR="007277BC" w:rsidRPr="00C376BD">
        <w:rPr>
          <w:color w:val="000000"/>
          <w:sz w:val="26"/>
          <w:szCs w:val="26"/>
          <w:lang w:val="ru-RU"/>
        </w:rPr>
        <w:t>Льготину Елизавету Владимировну</w:t>
      </w:r>
      <w:r w:rsidR="007277BC">
        <w:rPr>
          <w:color w:val="000000"/>
          <w:sz w:val="26"/>
          <w:szCs w:val="26"/>
          <w:lang w:val="ru-RU"/>
        </w:rPr>
        <w:t>; исключить из состава Экспертного совета по рекламе при Томском УФАС России:</w:t>
      </w:r>
      <w:r w:rsidR="007277BC" w:rsidRPr="00C376BD">
        <w:rPr>
          <w:color w:val="000000"/>
          <w:sz w:val="26"/>
          <w:szCs w:val="26"/>
          <w:lang w:val="ru-RU"/>
        </w:rPr>
        <w:t>директора ООО «Талер»  Мордовскую Валерию Владимировну</w:t>
      </w:r>
      <w:r w:rsidR="007277BC">
        <w:rPr>
          <w:color w:val="000000"/>
          <w:sz w:val="26"/>
          <w:szCs w:val="26"/>
          <w:lang w:val="ru-RU"/>
        </w:rPr>
        <w:t xml:space="preserve">, </w:t>
      </w:r>
      <w:r w:rsidR="007277BC" w:rsidRPr="00F7492A">
        <w:rPr>
          <w:color w:val="000000"/>
          <w:sz w:val="26"/>
          <w:szCs w:val="26"/>
          <w:lang w:val="ru-RU"/>
        </w:rPr>
        <w:t>директора ООО «Азимут» Шилкина Семена Валерьевича</w:t>
      </w:r>
      <w:r w:rsidR="007277BC">
        <w:rPr>
          <w:color w:val="000000"/>
          <w:sz w:val="26"/>
          <w:szCs w:val="26"/>
          <w:lang w:val="ru-RU"/>
        </w:rPr>
        <w:t xml:space="preserve">, </w:t>
      </w:r>
      <w:r w:rsidR="007277BC" w:rsidRPr="00C376BD">
        <w:rPr>
          <w:color w:val="000000"/>
          <w:sz w:val="26"/>
          <w:szCs w:val="26"/>
          <w:lang w:val="ru-RU"/>
        </w:rPr>
        <w:t>председателя правления Некоммерческого партнерства «Ассоциация рекламистов Томска» Быкова Владимира Алексеевича</w:t>
      </w:r>
      <w:r w:rsidR="007277BC">
        <w:rPr>
          <w:color w:val="000000"/>
          <w:sz w:val="26"/>
          <w:szCs w:val="26"/>
          <w:lang w:val="ru-RU"/>
        </w:rPr>
        <w:t xml:space="preserve">, </w:t>
      </w:r>
      <w:r w:rsidR="007277BC" w:rsidRPr="00C376BD">
        <w:rPr>
          <w:color w:val="000000"/>
          <w:sz w:val="26"/>
          <w:szCs w:val="26"/>
          <w:lang w:val="ru-RU"/>
        </w:rPr>
        <w:t>начальника Департамента по культуре Томской области Волка Павла Леонидовича</w:t>
      </w:r>
      <w:r w:rsidR="007277BC">
        <w:rPr>
          <w:color w:val="000000"/>
          <w:sz w:val="26"/>
          <w:szCs w:val="26"/>
          <w:lang w:val="ru-RU"/>
        </w:rPr>
        <w:t xml:space="preserve">, </w:t>
      </w:r>
      <w:r w:rsidR="007277BC" w:rsidRPr="00C376BD">
        <w:rPr>
          <w:color w:val="000000"/>
          <w:sz w:val="26"/>
          <w:szCs w:val="26"/>
          <w:lang w:val="ru-RU"/>
        </w:rPr>
        <w:t>управляющего ООО «Фабрикант» Брусина Валерия Михайловича</w:t>
      </w:r>
      <w:r w:rsidR="007277BC">
        <w:rPr>
          <w:color w:val="000000"/>
          <w:sz w:val="26"/>
          <w:szCs w:val="26"/>
          <w:lang w:val="ru-RU"/>
        </w:rPr>
        <w:t xml:space="preserve">, </w:t>
      </w:r>
      <w:r w:rsidR="007277BC" w:rsidRPr="00C376BD">
        <w:rPr>
          <w:color w:val="000000"/>
          <w:sz w:val="26"/>
          <w:szCs w:val="26"/>
          <w:lang w:val="ru-RU"/>
        </w:rPr>
        <w:t>директора ООО «Май Вэй» Черемисину Татьяну Валерьевну</w:t>
      </w:r>
      <w:r w:rsidR="007277BC">
        <w:rPr>
          <w:color w:val="000000"/>
          <w:sz w:val="26"/>
          <w:szCs w:val="26"/>
          <w:lang w:val="ru-RU"/>
        </w:rPr>
        <w:t>.</w:t>
      </w:r>
    </w:p>
    <w:p w14:paraId="761E39E9" w14:textId="1022677F" w:rsidR="00611CBA" w:rsidRDefault="00611CBA" w:rsidP="0061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 В</w:t>
      </w:r>
      <w:r w:rsidRPr="00611CBA">
        <w:rPr>
          <w:rFonts w:ascii="Times New Roman" w:hAnsi="Times New Roman" w:cs="Times New Roman"/>
          <w:sz w:val="26"/>
          <w:szCs w:val="26"/>
        </w:rPr>
        <w:t>ключить в Положение Экспертного совета по рекламе при Томском УФАС России полномочия по рассмотрению вопросов, связанных с применением антимонопольного законодательства Российской Федерации в части защиты от недобросовестной  конкуренции.</w:t>
      </w:r>
    </w:p>
    <w:p w14:paraId="21189F58" w14:textId="34A45CBF" w:rsidR="00611CBA" w:rsidRDefault="00611CBA" w:rsidP="00611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>. Р</w:t>
      </w:r>
      <w:r w:rsidRPr="00611CBA">
        <w:rPr>
          <w:rFonts w:ascii="Times New Roman" w:hAnsi="Times New Roman" w:cs="Times New Roman"/>
          <w:sz w:val="26"/>
          <w:szCs w:val="26"/>
        </w:rPr>
        <w:t xml:space="preserve">екламное объявление </w:t>
      </w:r>
      <w:r>
        <w:rPr>
          <w:rFonts w:ascii="Times New Roman" w:hAnsi="Times New Roman" w:cs="Times New Roman"/>
          <w:sz w:val="26"/>
          <w:szCs w:val="26"/>
        </w:rPr>
        <w:t xml:space="preserve">(услуги реставрации ванн) </w:t>
      </w:r>
      <w:r w:rsidRPr="00611CBA">
        <w:rPr>
          <w:rFonts w:ascii="Times New Roman" w:hAnsi="Times New Roman" w:cs="Times New Roman"/>
          <w:sz w:val="26"/>
          <w:szCs w:val="26"/>
        </w:rPr>
        <w:t>похоже на объя</w:t>
      </w:r>
      <w:r>
        <w:rPr>
          <w:rFonts w:ascii="Times New Roman" w:hAnsi="Times New Roman" w:cs="Times New Roman"/>
          <w:sz w:val="26"/>
          <w:szCs w:val="26"/>
        </w:rPr>
        <w:t>вление управляющей компании/ТСЖ многоквартирного дома.</w:t>
      </w:r>
    </w:p>
    <w:p w14:paraId="5E04B357" w14:textId="4F4444B7" w:rsidR="00611CBA" w:rsidRDefault="00611CBA" w:rsidP="00611C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Р</w:t>
      </w:r>
      <w:r w:rsidRPr="00611CBA">
        <w:rPr>
          <w:rFonts w:ascii="Times New Roman" w:hAnsi="Times New Roman" w:cs="Times New Roman"/>
          <w:sz w:val="26"/>
          <w:szCs w:val="26"/>
        </w:rPr>
        <w:t>екламное объявление</w:t>
      </w:r>
      <w:r>
        <w:rPr>
          <w:rFonts w:ascii="Times New Roman" w:hAnsi="Times New Roman" w:cs="Times New Roman"/>
          <w:sz w:val="26"/>
          <w:szCs w:val="26"/>
        </w:rPr>
        <w:t xml:space="preserve"> (услуги реставрации ванн)</w:t>
      </w:r>
      <w:r w:rsidRPr="00611CBA">
        <w:rPr>
          <w:rFonts w:ascii="Times New Roman" w:hAnsi="Times New Roman" w:cs="Times New Roman"/>
          <w:sz w:val="26"/>
          <w:szCs w:val="26"/>
        </w:rPr>
        <w:t xml:space="preserve"> дает основание полагать, что услуга</w:t>
      </w:r>
      <w:r>
        <w:rPr>
          <w:rFonts w:ascii="Times New Roman" w:hAnsi="Times New Roman" w:cs="Times New Roman"/>
          <w:sz w:val="26"/>
          <w:szCs w:val="26"/>
        </w:rPr>
        <w:t xml:space="preserve"> оказывается</w:t>
      </w:r>
      <w:r w:rsidRPr="00611CBA">
        <w:rPr>
          <w:rFonts w:ascii="Times New Roman" w:hAnsi="Times New Roman" w:cs="Times New Roman"/>
          <w:sz w:val="26"/>
          <w:szCs w:val="26"/>
        </w:rPr>
        <w:t xml:space="preserve"> бесплат</w:t>
      </w:r>
      <w:r>
        <w:rPr>
          <w:rFonts w:ascii="Times New Roman" w:hAnsi="Times New Roman" w:cs="Times New Roman"/>
          <w:sz w:val="26"/>
          <w:szCs w:val="26"/>
        </w:rPr>
        <w:t>но.</w:t>
      </w:r>
    </w:p>
    <w:p w14:paraId="4544C56E" w14:textId="0B68CDF9" w:rsidR="00611CBA" w:rsidRDefault="00611CBA" w:rsidP="00611C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. В</w:t>
      </w:r>
      <w:r w:rsidRPr="00611CBA">
        <w:rPr>
          <w:rFonts w:ascii="Times New Roman" w:hAnsi="Times New Roman" w:cs="Times New Roman"/>
          <w:sz w:val="26"/>
          <w:szCs w:val="26"/>
        </w:rPr>
        <w:t>ыражение «3 литра за 138 руб» в рекламном баннере «3 литра за 138 руб» с изображением бутылки с желтой жидкостью и пузырьками на фоне не воспринимается потребителем, как реклама лимонада.</w:t>
      </w:r>
    </w:p>
    <w:p w14:paraId="4EB26E05" w14:textId="2C315018" w:rsidR="00611CBA" w:rsidRDefault="00611CBA" w:rsidP="00611C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>. В</w:t>
      </w:r>
      <w:r w:rsidRPr="00611CBA">
        <w:rPr>
          <w:rFonts w:ascii="Times New Roman" w:hAnsi="Times New Roman" w:cs="Times New Roman"/>
          <w:sz w:val="26"/>
          <w:szCs w:val="26"/>
        </w:rPr>
        <w:t>ыражение «3 литра за 138 руб» в рекламном баннере «3 литра за 138 руб» с изображением бутылки с желтой ж</w:t>
      </w:r>
      <w:r>
        <w:rPr>
          <w:rFonts w:ascii="Times New Roman" w:hAnsi="Times New Roman" w:cs="Times New Roman"/>
          <w:sz w:val="26"/>
          <w:szCs w:val="26"/>
        </w:rPr>
        <w:t>идкостью и пузырьками на фоне</w:t>
      </w:r>
      <w:r w:rsidRPr="00611CBA">
        <w:rPr>
          <w:rFonts w:ascii="Times New Roman" w:hAnsi="Times New Roman" w:cs="Times New Roman"/>
          <w:sz w:val="26"/>
          <w:szCs w:val="26"/>
        </w:rPr>
        <w:t xml:space="preserve"> воспринимается потребителем, как реклама пива.</w:t>
      </w:r>
    </w:p>
    <w:p w14:paraId="7D294789" w14:textId="1823D99F" w:rsidR="00611CBA" w:rsidRDefault="00611CBA" w:rsidP="00611C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="009706D5">
        <w:rPr>
          <w:rFonts w:ascii="Times New Roman" w:hAnsi="Times New Roman" w:cs="Times New Roman"/>
          <w:sz w:val="26"/>
          <w:szCs w:val="26"/>
        </w:rPr>
        <w:t>. И</w:t>
      </w:r>
      <w:r w:rsidR="009706D5" w:rsidRPr="009706D5">
        <w:rPr>
          <w:rFonts w:ascii="Times New Roman" w:hAnsi="Times New Roman" w:cs="Times New Roman"/>
          <w:sz w:val="26"/>
          <w:szCs w:val="26"/>
        </w:rPr>
        <w:t>нформация</w:t>
      </w:r>
      <w:r w:rsidR="009706D5">
        <w:rPr>
          <w:rFonts w:ascii="Times New Roman" w:hAnsi="Times New Roman" w:cs="Times New Roman"/>
          <w:sz w:val="26"/>
          <w:szCs w:val="26"/>
        </w:rPr>
        <w:t xml:space="preserve">, приведенная на макетах №№1, </w:t>
      </w:r>
      <w:r w:rsidR="009706D5" w:rsidRPr="009706D5">
        <w:rPr>
          <w:rFonts w:ascii="Times New Roman" w:hAnsi="Times New Roman" w:cs="Times New Roman"/>
          <w:sz w:val="26"/>
          <w:szCs w:val="26"/>
        </w:rPr>
        <w:t xml:space="preserve">2  воспринимается </w:t>
      </w:r>
      <w:r w:rsidR="009706D5">
        <w:rPr>
          <w:rFonts w:ascii="Times New Roman" w:hAnsi="Times New Roman" w:cs="Times New Roman"/>
          <w:sz w:val="26"/>
          <w:szCs w:val="26"/>
        </w:rPr>
        <w:t xml:space="preserve">потребителем, </w:t>
      </w:r>
      <w:r w:rsidR="009706D5" w:rsidRPr="009706D5">
        <w:rPr>
          <w:rFonts w:ascii="Times New Roman" w:hAnsi="Times New Roman" w:cs="Times New Roman"/>
          <w:sz w:val="26"/>
          <w:szCs w:val="26"/>
        </w:rPr>
        <w:t>как беспроблемное и безусловное освобождение гражданина от любых долгов без каких-либо негативных последствий.</w:t>
      </w:r>
    </w:p>
    <w:p w14:paraId="25EB7249" w14:textId="3ADAF147" w:rsidR="009706D5" w:rsidRDefault="009706D5" w:rsidP="00611C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9706D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706D5">
        <w:rPr>
          <w:rFonts w:ascii="Times New Roman" w:hAnsi="Times New Roman" w:cs="Times New Roman"/>
          <w:sz w:val="26"/>
          <w:szCs w:val="26"/>
        </w:rPr>
        <w:t>нформация, размещенная на макете № 1, воспринимается</w:t>
      </w:r>
      <w:r>
        <w:rPr>
          <w:rFonts w:ascii="Times New Roman" w:hAnsi="Times New Roman" w:cs="Times New Roman"/>
          <w:sz w:val="26"/>
          <w:szCs w:val="26"/>
        </w:rPr>
        <w:t xml:space="preserve"> потребителем,</w:t>
      </w:r>
      <w:r w:rsidRPr="009706D5">
        <w:rPr>
          <w:rFonts w:ascii="Times New Roman" w:hAnsi="Times New Roman" w:cs="Times New Roman"/>
          <w:sz w:val="26"/>
          <w:szCs w:val="26"/>
        </w:rPr>
        <w:t xml:space="preserve"> как предложение пройти полностью бесплатно процедуру банкротства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2606561" w14:textId="158C0572" w:rsidR="009706D5" w:rsidRPr="009706D5" w:rsidRDefault="009706D5" w:rsidP="00611CB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9706D5">
        <w:rPr>
          <w:rFonts w:ascii="Times New Roman" w:hAnsi="Times New Roman" w:cs="Times New Roman"/>
          <w:sz w:val="26"/>
          <w:szCs w:val="26"/>
        </w:rPr>
        <w:t xml:space="preserve">. </w:t>
      </w:r>
      <w:r w:rsidR="00BC07A5">
        <w:rPr>
          <w:rFonts w:ascii="Times New Roman" w:hAnsi="Times New Roman" w:cs="Times New Roman"/>
          <w:sz w:val="26"/>
          <w:szCs w:val="26"/>
        </w:rPr>
        <w:t>Н</w:t>
      </w:r>
      <w:r w:rsidRPr="009706D5">
        <w:rPr>
          <w:rFonts w:ascii="Times New Roman" w:hAnsi="Times New Roman" w:cs="Times New Roman"/>
          <w:sz w:val="26"/>
          <w:szCs w:val="26"/>
        </w:rPr>
        <w:t xml:space="preserve">аименования «Чешское белое», «Томское фирменное», «Немецкое золотое», «Эмбар голд» воспринимаются </w:t>
      </w:r>
      <w:r>
        <w:rPr>
          <w:rFonts w:ascii="Times New Roman" w:hAnsi="Times New Roman" w:cs="Times New Roman"/>
          <w:sz w:val="26"/>
          <w:szCs w:val="26"/>
        </w:rPr>
        <w:t>потребителем</w:t>
      </w:r>
      <w:r w:rsidRPr="009706D5">
        <w:rPr>
          <w:rFonts w:ascii="Times New Roman" w:hAnsi="Times New Roman" w:cs="Times New Roman"/>
          <w:sz w:val="26"/>
          <w:szCs w:val="26"/>
        </w:rPr>
        <w:t xml:space="preserve"> как наименования алкогольной продукции/пива.</w:t>
      </w:r>
    </w:p>
    <w:p w14:paraId="2F1ADD31" w14:textId="6E20E143" w:rsidR="00611CBA" w:rsidRPr="00611CBA" w:rsidRDefault="00611CBA" w:rsidP="00611C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F06AB84" w14:textId="77777777" w:rsidR="00611CBA" w:rsidRDefault="00611CBA" w:rsidP="00C74B55">
      <w:pPr>
        <w:spacing w:before="80"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</w:p>
    <w:p w14:paraId="78589C53" w14:textId="77777777" w:rsidR="009706D5" w:rsidRDefault="009706D5" w:rsidP="00970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  <w:t>Председатель совета                                                                   М.А. Безбородова</w:t>
      </w:r>
    </w:p>
    <w:p w14:paraId="417775D3" w14:textId="77777777" w:rsidR="009706D5" w:rsidRDefault="009706D5" w:rsidP="00970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</w:p>
    <w:p w14:paraId="1EEFED21" w14:textId="77777777" w:rsidR="009706D5" w:rsidRDefault="009706D5" w:rsidP="00970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</w:p>
    <w:p w14:paraId="531136D8" w14:textId="77777777" w:rsidR="009706D5" w:rsidRDefault="009706D5" w:rsidP="009706D5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</w:p>
    <w:p w14:paraId="5671D99B" w14:textId="77777777" w:rsidR="009706D5" w:rsidRDefault="009706D5" w:rsidP="00970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</w:p>
    <w:p w14:paraId="2C3BBF0C" w14:textId="3008FA97" w:rsidR="005040CB" w:rsidRPr="009706D5" w:rsidRDefault="00D51559" w:rsidP="00970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shd w:val="clear" w:color="auto" w:fill="FFFFFF"/>
        </w:rPr>
      </w:pPr>
      <w:r w:rsidRPr="009706D5">
        <w:rPr>
          <w:rFonts w:ascii="Times New Roman" w:hAnsi="Times New Roman" w:cs="Times New Roman"/>
          <w:color w:val="000000"/>
          <w:sz w:val="26"/>
          <w:szCs w:val="26"/>
        </w:rPr>
        <w:t xml:space="preserve">Секретарь </w:t>
      </w:r>
      <w:r w:rsidRPr="009706D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706D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706D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9706D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706D5" w:rsidRPr="009706D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 w:rsidR="009706D5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4F35AF" w:rsidRPr="009706D5">
        <w:rPr>
          <w:rFonts w:ascii="Times New Roman" w:hAnsi="Times New Roman" w:cs="Times New Roman"/>
          <w:color w:val="000000"/>
          <w:sz w:val="26"/>
          <w:szCs w:val="26"/>
        </w:rPr>
        <w:t>М.С. Сергеева</w:t>
      </w:r>
    </w:p>
    <w:p w14:paraId="7533930D" w14:textId="223B198F" w:rsidR="00594947" w:rsidRPr="009706D5" w:rsidRDefault="00594947" w:rsidP="00154D5F">
      <w:pPr>
        <w:pStyle w:val="Textbody"/>
        <w:tabs>
          <w:tab w:val="left" w:pos="5580"/>
          <w:tab w:val="left" w:pos="5664"/>
          <w:tab w:val="left" w:pos="6372"/>
          <w:tab w:val="left" w:pos="7080"/>
          <w:tab w:val="left" w:pos="7852"/>
        </w:tabs>
        <w:spacing w:after="0"/>
        <w:jc w:val="both"/>
        <w:rPr>
          <w:sz w:val="26"/>
          <w:szCs w:val="26"/>
          <w:lang w:val="ru-RU"/>
        </w:rPr>
      </w:pPr>
    </w:p>
    <w:sectPr w:rsidR="00594947" w:rsidRPr="0097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1391"/>
    <w:multiLevelType w:val="hybridMultilevel"/>
    <w:tmpl w:val="3FF06B54"/>
    <w:lvl w:ilvl="0" w:tplc="7E145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EB"/>
    <w:multiLevelType w:val="hybridMultilevel"/>
    <w:tmpl w:val="EAC2B89E"/>
    <w:lvl w:ilvl="0" w:tplc="E03047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1F0958"/>
    <w:multiLevelType w:val="hybridMultilevel"/>
    <w:tmpl w:val="54DA9710"/>
    <w:lvl w:ilvl="0" w:tplc="A058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6CDC"/>
    <w:multiLevelType w:val="hybridMultilevel"/>
    <w:tmpl w:val="0400D810"/>
    <w:lvl w:ilvl="0" w:tplc="27F06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D2578"/>
    <w:multiLevelType w:val="hybridMultilevel"/>
    <w:tmpl w:val="E176EDF4"/>
    <w:lvl w:ilvl="0" w:tplc="02D03ED6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A525F1"/>
    <w:multiLevelType w:val="hybridMultilevel"/>
    <w:tmpl w:val="E176EDF4"/>
    <w:lvl w:ilvl="0" w:tplc="02D03ED6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AA6884"/>
    <w:multiLevelType w:val="hybridMultilevel"/>
    <w:tmpl w:val="E176EDF4"/>
    <w:lvl w:ilvl="0" w:tplc="02D03ED6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37DAD"/>
    <w:multiLevelType w:val="hybridMultilevel"/>
    <w:tmpl w:val="EE5E2952"/>
    <w:lvl w:ilvl="0" w:tplc="AC084192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C466E"/>
    <w:multiLevelType w:val="hybridMultilevel"/>
    <w:tmpl w:val="21B0A98A"/>
    <w:lvl w:ilvl="0" w:tplc="190AD4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8E3C1D"/>
    <w:multiLevelType w:val="hybridMultilevel"/>
    <w:tmpl w:val="E176EDF4"/>
    <w:lvl w:ilvl="0" w:tplc="02D03ED6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DB1CB5"/>
    <w:multiLevelType w:val="hybridMultilevel"/>
    <w:tmpl w:val="E176EDF4"/>
    <w:lvl w:ilvl="0" w:tplc="02D03ED6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A2A0B02"/>
    <w:multiLevelType w:val="hybridMultilevel"/>
    <w:tmpl w:val="E176EDF4"/>
    <w:lvl w:ilvl="0" w:tplc="02D03ED6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A17E0F"/>
    <w:multiLevelType w:val="hybridMultilevel"/>
    <w:tmpl w:val="1C94B8F8"/>
    <w:lvl w:ilvl="0" w:tplc="B4B03BB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E9A2901"/>
    <w:multiLevelType w:val="hybridMultilevel"/>
    <w:tmpl w:val="E176EDF4"/>
    <w:lvl w:ilvl="0" w:tplc="02D03ED6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4A428E"/>
    <w:multiLevelType w:val="hybridMultilevel"/>
    <w:tmpl w:val="E176EDF4"/>
    <w:lvl w:ilvl="0" w:tplc="02D03ED6">
      <w:start w:val="1"/>
      <w:numFmt w:val="upperRoman"/>
      <w:suff w:val="space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67570851">
    <w:abstractNumId w:val="4"/>
  </w:num>
  <w:num w:numId="2" w16cid:durableId="2146968351">
    <w:abstractNumId w:val="13"/>
  </w:num>
  <w:num w:numId="3" w16cid:durableId="574123241">
    <w:abstractNumId w:val="14"/>
  </w:num>
  <w:num w:numId="4" w16cid:durableId="72824509">
    <w:abstractNumId w:val="6"/>
  </w:num>
  <w:num w:numId="5" w16cid:durableId="998271080">
    <w:abstractNumId w:val="5"/>
  </w:num>
  <w:num w:numId="6" w16cid:durableId="1103380849">
    <w:abstractNumId w:val="9"/>
  </w:num>
  <w:num w:numId="7" w16cid:durableId="996571716">
    <w:abstractNumId w:val="10"/>
  </w:num>
  <w:num w:numId="8" w16cid:durableId="2046171176">
    <w:abstractNumId w:val="11"/>
  </w:num>
  <w:num w:numId="9" w16cid:durableId="405302680">
    <w:abstractNumId w:val="7"/>
  </w:num>
  <w:num w:numId="10" w16cid:durableId="1980575525">
    <w:abstractNumId w:val="0"/>
  </w:num>
  <w:num w:numId="11" w16cid:durableId="1129319007">
    <w:abstractNumId w:val="12"/>
  </w:num>
  <w:num w:numId="12" w16cid:durableId="820390924">
    <w:abstractNumId w:val="2"/>
  </w:num>
  <w:num w:numId="13" w16cid:durableId="464586186">
    <w:abstractNumId w:val="3"/>
  </w:num>
  <w:num w:numId="14" w16cid:durableId="298844410">
    <w:abstractNumId w:val="8"/>
  </w:num>
  <w:num w:numId="15" w16cid:durableId="1419525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2D4"/>
    <w:rsid w:val="00017BBB"/>
    <w:rsid w:val="000233E6"/>
    <w:rsid w:val="0007299C"/>
    <w:rsid w:val="000B2A93"/>
    <w:rsid w:val="001218DF"/>
    <w:rsid w:val="00125D10"/>
    <w:rsid w:val="00154D5F"/>
    <w:rsid w:val="001B03BE"/>
    <w:rsid w:val="001F563E"/>
    <w:rsid w:val="00245132"/>
    <w:rsid w:val="002857FE"/>
    <w:rsid w:val="00292D1C"/>
    <w:rsid w:val="002E4C2C"/>
    <w:rsid w:val="002F1FC2"/>
    <w:rsid w:val="0033090F"/>
    <w:rsid w:val="00363651"/>
    <w:rsid w:val="003B2A6D"/>
    <w:rsid w:val="003E56C4"/>
    <w:rsid w:val="003F0A59"/>
    <w:rsid w:val="003F5921"/>
    <w:rsid w:val="004339A9"/>
    <w:rsid w:val="00453126"/>
    <w:rsid w:val="004A2E13"/>
    <w:rsid w:val="004B52D2"/>
    <w:rsid w:val="004C5494"/>
    <w:rsid w:val="004C57B7"/>
    <w:rsid w:val="004E5774"/>
    <w:rsid w:val="004F35AF"/>
    <w:rsid w:val="004F59D1"/>
    <w:rsid w:val="0050330C"/>
    <w:rsid w:val="005040CB"/>
    <w:rsid w:val="005378F2"/>
    <w:rsid w:val="00562B0E"/>
    <w:rsid w:val="00594947"/>
    <w:rsid w:val="005B2143"/>
    <w:rsid w:val="00611CBA"/>
    <w:rsid w:val="006324F3"/>
    <w:rsid w:val="0067425E"/>
    <w:rsid w:val="00681E96"/>
    <w:rsid w:val="0070553B"/>
    <w:rsid w:val="007277BC"/>
    <w:rsid w:val="00732D5A"/>
    <w:rsid w:val="00745E6C"/>
    <w:rsid w:val="00787B14"/>
    <w:rsid w:val="007A1299"/>
    <w:rsid w:val="0083082F"/>
    <w:rsid w:val="00830FC7"/>
    <w:rsid w:val="00864ACA"/>
    <w:rsid w:val="00896906"/>
    <w:rsid w:val="008A4EE9"/>
    <w:rsid w:val="008D5882"/>
    <w:rsid w:val="00935D20"/>
    <w:rsid w:val="00964D3D"/>
    <w:rsid w:val="009706D5"/>
    <w:rsid w:val="009A0F46"/>
    <w:rsid w:val="009B30DF"/>
    <w:rsid w:val="009B5BD1"/>
    <w:rsid w:val="009C615B"/>
    <w:rsid w:val="009D4AA7"/>
    <w:rsid w:val="009E5FC4"/>
    <w:rsid w:val="00A15A88"/>
    <w:rsid w:val="00A632D4"/>
    <w:rsid w:val="00A80030"/>
    <w:rsid w:val="00AB5146"/>
    <w:rsid w:val="00AF14AF"/>
    <w:rsid w:val="00B02F72"/>
    <w:rsid w:val="00B34222"/>
    <w:rsid w:val="00B71384"/>
    <w:rsid w:val="00BC07A5"/>
    <w:rsid w:val="00BE2FB2"/>
    <w:rsid w:val="00C01625"/>
    <w:rsid w:val="00C376BD"/>
    <w:rsid w:val="00C74B55"/>
    <w:rsid w:val="00CE75F2"/>
    <w:rsid w:val="00D407D3"/>
    <w:rsid w:val="00D4342E"/>
    <w:rsid w:val="00D50365"/>
    <w:rsid w:val="00D51559"/>
    <w:rsid w:val="00D523E7"/>
    <w:rsid w:val="00DD4678"/>
    <w:rsid w:val="00E23E54"/>
    <w:rsid w:val="00E47BFC"/>
    <w:rsid w:val="00E60152"/>
    <w:rsid w:val="00E770E9"/>
    <w:rsid w:val="00E817AB"/>
    <w:rsid w:val="00EC7278"/>
    <w:rsid w:val="00F0474A"/>
    <w:rsid w:val="00F10CD7"/>
    <w:rsid w:val="00F12EEA"/>
    <w:rsid w:val="00F16C84"/>
    <w:rsid w:val="00F20065"/>
    <w:rsid w:val="00F31409"/>
    <w:rsid w:val="00F4680D"/>
    <w:rsid w:val="00F50B57"/>
    <w:rsid w:val="00F73587"/>
    <w:rsid w:val="00F7492A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6622"/>
  <w15:docId w15:val="{B5E3411E-D856-40FA-9BDB-3AFEDD8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B5BD1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1">
    <w:name w:val="heading 1"/>
    <w:basedOn w:val="a"/>
    <w:next w:val="a"/>
    <w:link w:val="10"/>
    <w:uiPriority w:val="9"/>
    <w:qFormat/>
    <w:rsid w:val="00830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ОК для оглавления"/>
    <w:basedOn w:val="11"/>
    <w:next w:val="1"/>
    <w:qFormat/>
    <w:rsid w:val="00830FC7"/>
    <w:pPr>
      <w:spacing w:after="0" w:line="240" w:lineRule="auto"/>
      <w:ind w:firstLine="709"/>
    </w:pPr>
    <w:rPr>
      <w:rFonts w:ascii="Times New Roman" w:eastAsiaTheme="minorEastAsia" w:hAnsi="Times New Roman"/>
      <w:sz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830FC7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830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ПОДЗАГАЛОВОК 1"/>
    <w:basedOn w:val="2"/>
    <w:next w:val="a"/>
    <w:qFormat/>
    <w:rsid w:val="00830FC7"/>
    <w:pPr>
      <w:tabs>
        <w:tab w:val="left" w:pos="709"/>
      </w:tabs>
      <w:spacing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Подзаголовок 2"/>
    <w:basedOn w:val="12"/>
    <w:next w:val="a"/>
    <w:qFormat/>
    <w:rsid w:val="00830FC7"/>
  </w:style>
  <w:style w:type="paragraph" w:customStyle="1" w:styleId="Standard">
    <w:name w:val="Standard"/>
    <w:rsid w:val="004E5774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customStyle="1" w:styleId="Textbody">
    <w:name w:val="Text body"/>
    <w:basedOn w:val="Standard"/>
    <w:rsid w:val="004E5774"/>
    <w:pPr>
      <w:spacing w:after="120" w:line="240" w:lineRule="auto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paragraph" w:customStyle="1" w:styleId="Textbodyindent">
    <w:name w:val="Text body indent"/>
    <w:basedOn w:val="Standard"/>
    <w:rsid w:val="004E5774"/>
    <w:pPr>
      <w:spacing w:after="120" w:line="240" w:lineRule="auto"/>
      <w:ind w:left="283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character" w:customStyle="1" w:styleId="st">
    <w:name w:val="st"/>
    <w:basedOn w:val="a0"/>
    <w:rsid w:val="00D4342E"/>
  </w:style>
  <w:style w:type="character" w:styleId="a4">
    <w:name w:val="Emphasis"/>
    <w:basedOn w:val="a0"/>
    <w:uiPriority w:val="20"/>
    <w:qFormat/>
    <w:rsid w:val="00D4342E"/>
    <w:rPr>
      <w:i/>
      <w:iCs/>
    </w:rPr>
  </w:style>
  <w:style w:type="paragraph" w:styleId="a5">
    <w:name w:val="List Paragraph"/>
    <w:basedOn w:val="a"/>
    <w:uiPriority w:val="34"/>
    <w:qFormat/>
    <w:rsid w:val="00FA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4862-E04D-401F-8356-4561D0A9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Гуреева Юлия Алексеевна</dc:creator>
  <cp:lastModifiedBy>Безбородова Марина Александровна</cp:lastModifiedBy>
  <cp:revision>13</cp:revision>
  <cp:lastPrinted>2019-09-05T03:38:00Z</cp:lastPrinted>
  <dcterms:created xsi:type="dcterms:W3CDTF">2023-04-10T08:25:00Z</dcterms:created>
  <dcterms:modified xsi:type="dcterms:W3CDTF">2023-11-20T07:24:00Z</dcterms:modified>
</cp:coreProperties>
</file>